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E70A1" w14:textId="77777777" w:rsidR="002B7A8A" w:rsidRDefault="002B7A8A">
      <w:bookmarkStart w:id="0" w:name="_Hlk115179327"/>
      <w:bookmarkEnd w:id="0"/>
      <w:r>
        <w:rPr>
          <w:noProof/>
        </w:rPr>
        <w:drawing>
          <wp:inline distT="0" distB="0" distL="0" distR="0" wp14:anchorId="549E48FE" wp14:editId="576310EA">
            <wp:extent cx="1200212" cy="113035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homedey-de-maisonneuve.png"/>
                    <pic:cNvPicPr/>
                  </pic:nvPicPr>
                  <pic:blipFill>
                    <a:blip r:embed="rId10">
                      <a:extLst>
                        <a:ext uri="{28A0092B-C50C-407E-A947-70E740481C1C}">
                          <a14:useLocalDpi xmlns:a14="http://schemas.microsoft.com/office/drawing/2010/main" val="0"/>
                        </a:ext>
                      </a:extLst>
                    </a:blip>
                    <a:stretch>
                      <a:fillRect/>
                    </a:stretch>
                  </pic:blipFill>
                  <pic:spPr>
                    <a:xfrm>
                      <a:off x="0" y="0"/>
                      <a:ext cx="1200212" cy="1130358"/>
                    </a:xfrm>
                    <a:prstGeom prst="rect">
                      <a:avLst/>
                    </a:prstGeom>
                  </pic:spPr>
                </pic:pic>
              </a:graphicData>
            </a:graphic>
          </wp:inline>
        </w:drawing>
      </w:r>
      <w:r>
        <w:rPr>
          <w:noProof/>
        </w:rPr>
        <w:drawing>
          <wp:inline distT="0" distB="0" distL="0" distR="0" wp14:anchorId="0E8CB648" wp14:editId="47399065">
            <wp:extent cx="2914015" cy="822960"/>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14015" cy="822960"/>
                    </a:xfrm>
                    <a:prstGeom prst="rect">
                      <a:avLst/>
                    </a:prstGeom>
                    <a:noFill/>
                  </pic:spPr>
                </pic:pic>
              </a:graphicData>
            </a:graphic>
          </wp:inline>
        </w:drawing>
      </w:r>
    </w:p>
    <w:p w14:paraId="6133B231" w14:textId="77777777" w:rsidR="002B7A8A" w:rsidRDefault="001038E3" w:rsidP="002B7A8A">
      <w:r>
        <w:rPr>
          <w:noProof/>
        </w:rPr>
        <mc:AlternateContent>
          <mc:Choice Requires="wps">
            <w:drawing>
              <wp:anchor distT="0" distB="0" distL="114300" distR="114300" simplePos="0" relativeHeight="251659264" behindDoc="0" locked="0" layoutInCell="1" allowOverlap="1" wp14:anchorId="06653AED" wp14:editId="74924D77">
                <wp:simplePos x="0" y="0"/>
                <wp:positionH relativeFrom="column">
                  <wp:posOffset>-99322</wp:posOffset>
                </wp:positionH>
                <wp:positionV relativeFrom="paragraph">
                  <wp:posOffset>227965</wp:posOffset>
                </wp:positionV>
                <wp:extent cx="10758" cy="946673"/>
                <wp:effectExtent l="0" t="0" r="27940" b="25400"/>
                <wp:wrapNone/>
                <wp:docPr id="5" name="Connecteur droit 5"/>
                <wp:cNvGraphicFramePr/>
                <a:graphic xmlns:a="http://schemas.openxmlformats.org/drawingml/2006/main">
                  <a:graphicData uri="http://schemas.microsoft.com/office/word/2010/wordprocessingShape">
                    <wps:wsp>
                      <wps:cNvCnPr/>
                      <wps:spPr>
                        <a:xfrm>
                          <a:off x="0" y="0"/>
                          <a:ext cx="10758" cy="946673"/>
                        </a:xfrm>
                        <a:prstGeom prst="line">
                          <a:avLst/>
                        </a:prstGeom>
                        <a:ln w="19050">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34F1B5" id="Connecteur droit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7.95pt" to="-6.9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" strokecolor="#7030a0" strokeweight="1.5pt">
                <v:stroke joinstyle="miter"/>
              </v:line>
            </w:pict>
          </mc:Fallback>
        </mc:AlternateContent>
      </w:r>
    </w:p>
    <w:p w14:paraId="1747FC9C" w14:textId="19D94368" w:rsidR="002B7A8A" w:rsidRPr="004E1265" w:rsidRDefault="002B7A8A" w:rsidP="002B7A8A">
      <w:pPr>
        <w:rPr>
          <w:rFonts w:ascii="Arial" w:hAnsi="Arial" w:cs="Arial"/>
          <w:sz w:val="24"/>
        </w:rPr>
      </w:pPr>
      <w:r w:rsidRPr="004E1265">
        <w:rPr>
          <w:rFonts w:ascii="Arial" w:hAnsi="Arial" w:cs="Arial"/>
          <w:sz w:val="24"/>
        </w:rPr>
        <w:t>Année scolaire 202</w:t>
      </w:r>
      <w:r w:rsidR="009C0663">
        <w:rPr>
          <w:rFonts w:ascii="Arial" w:hAnsi="Arial" w:cs="Arial"/>
          <w:sz w:val="24"/>
        </w:rPr>
        <w:t>5</w:t>
      </w:r>
      <w:r w:rsidRPr="004E1265">
        <w:rPr>
          <w:rFonts w:ascii="Arial" w:hAnsi="Arial" w:cs="Arial"/>
          <w:sz w:val="24"/>
        </w:rPr>
        <w:t>-202</w:t>
      </w:r>
      <w:r w:rsidR="009C0663">
        <w:rPr>
          <w:rFonts w:ascii="Arial" w:hAnsi="Arial" w:cs="Arial"/>
          <w:sz w:val="24"/>
        </w:rPr>
        <w:t>6</w:t>
      </w:r>
    </w:p>
    <w:p w14:paraId="3FB2BB59" w14:textId="77777777" w:rsidR="002B7A8A" w:rsidRPr="004E1265" w:rsidRDefault="002B7A8A" w:rsidP="002B7A8A">
      <w:pPr>
        <w:rPr>
          <w:rFonts w:ascii="Arial" w:hAnsi="Arial" w:cs="Arial"/>
          <w:sz w:val="32"/>
        </w:rPr>
      </w:pPr>
      <w:r w:rsidRPr="004E1265">
        <w:rPr>
          <w:rFonts w:ascii="Arial" w:hAnsi="Arial" w:cs="Arial"/>
          <w:sz w:val="32"/>
        </w:rPr>
        <w:t>Normes e</w:t>
      </w:r>
      <w:r w:rsidR="004531C7" w:rsidRPr="004E1265">
        <w:rPr>
          <w:rFonts w:ascii="Arial" w:hAnsi="Arial" w:cs="Arial"/>
          <w:sz w:val="32"/>
        </w:rPr>
        <w:t xml:space="preserve">t </w:t>
      </w:r>
      <w:r w:rsidRPr="004E1265">
        <w:rPr>
          <w:rFonts w:ascii="Arial" w:hAnsi="Arial" w:cs="Arial"/>
          <w:sz w:val="32"/>
        </w:rPr>
        <w:t xml:space="preserve">modalités d’évaluation </w:t>
      </w:r>
      <w:r w:rsidR="004531C7" w:rsidRPr="004E1265">
        <w:rPr>
          <w:rFonts w:ascii="Arial" w:hAnsi="Arial" w:cs="Arial"/>
          <w:sz w:val="32"/>
        </w:rPr>
        <w:t>au secondaire</w:t>
      </w:r>
    </w:p>
    <w:p w14:paraId="46CA1488" w14:textId="77777777" w:rsidR="002B7A8A" w:rsidRDefault="004531C7" w:rsidP="004531C7">
      <w:pPr>
        <w:ind w:right="308"/>
        <w:rPr>
          <w:rFonts w:ascii="Arial" w:hAnsi="Arial" w:cs="Arial"/>
          <w:b/>
          <w:sz w:val="20"/>
          <w:szCs w:val="20"/>
        </w:rPr>
      </w:pPr>
      <w:r w:rsidRPr="004531C7">
        <w:rPr>
          <w:rFonts w:ascii="Arial" w:hAnsi="Arial" w:cs="Arial"/>
          <w:b/>
          <w:sz w:val="20"/>
          <w:szCs w:val="20"/>
        </w:rPr>
        <w:t>NATURE ET À LA PÉRIODE DES PRINCIPALES ÉVALUATIONS</w:t>
      </w:r>
    </w:p>
    <w:p w14:paraId="51827F05" w14:textId="77777777" w:rsidR="003C6B1A" w:rsidRDefault="003C6B1A" w:rsidP="004531C7">
      <w:pPr>
        <w:ind w:right="308"/>
        <w:rPr>
          <w:rFonts w:ascii="Arial" w:hAnsi="Arial" w:cs="Arial"/>
          <w:b/>
          <w:sz w:val="20"/>
          <w:szCs w:val="20"/>
        </w:rPr>
      </w:pPr>
    </w:p>
    <w:p w14:paraId="164FC5F3" w14:textId="77777777" w:rsidR="003C6B1A" w:rsidRPr="009F05AB" w:rsidRDefault="003C6B1A" w:rsidP="004E1265">
      <w:pPr>
        <w:spacing w:after="0" w:line="360" w:lineRule="auto"/>
        <w:jc w:val="both"/>
        <w:rPr>
          <w:rFonts w:ascii="Arial" w:hAnsi="Arial" w:cs="Arial"/>
          <w:sz w:val="20"/>
          <w:szCs w:val="20"/>
          <w:lang w:val="fr"/>
        </w:rPr>
      </w:pPr>
      <w:r w:rsidRPr="009F05AB">
        <w:rPr>
          <w:rFonts w:ascii="Arial" w:hAnsi="Arial" w:cs="Arial"/>
          <w:sz w:val="20"/>
          <w:szCs w:val="20"/>
          <w:lang w:val="fr"/>
        </w:rPr>
        <w:t xml:space="preserve">Le document </w:t>
      </w:r>
      <w:r w:rsidRPr="009F05AB">
        <w:rPr>
          <w:rFonts w:ascii="Arial" w:hAnsi="Arial" w:cs="Arial"/>
          <w:i/>
          <w:sz w:val="20"/>
          <w:szCs w:val="20"/>
          <w:lang w:val="fr"/>
        </w:rPr>
        <w:t>Nature et période des principales évaluations</w:t>
      </w:r>
      <w:r w:rsidRPr="009F05AB">
        <w:rPr>
          <w:rFonts w:ascii="Arial" w:hAnsi="Arial" w:cs="Arial"/>
          <w:sz w:val="20"/>
          <w:szCs w:val="20"/>
          <w:lang w:val="fr"/>
        </w:rPr>
        <w:t xml:space="preserve"> vous permettra de prendre connaissance des moments où les résultats de votre enfant vous seront communiqués pour chaque compétence ou chaque discipline. Cela vous permettra de suivre de plus près les apprentissages effectués et de mieux soutenir votre enfant dans sa préparation aux différentes évaluations durant l’année.</w:t>
      </w:r>
    </w:p>
    <w:p w14:paraId="0D69BAAC" w14:textId="77777777" w:rsidR="0053498B" w:rsidRPr="009F05AB" w:rsidRDefault="0053498B" w:rsidP="004E1265">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La planification de l’évaluation est intégrée à la planification de l'apprentissage et de l'enseignement</w:t>
      </w:r>
      <w:r w:rsidR="00BA1D48" w:rsidRPr="009F05AB">
        <w:rPr>
          <w:rFonts w:ascii="Arial" w:hAnsi="Arial" w:cs="Arial"/>
          <w:sz w:val="20"/>
          <w:szCs w:val="20"/>
          <w:lang w:val="fr"/>
        </w:rPr>
        <w:t>. L’</w:t>
      </w:r>
      <w:r w:rsidRPr="009F05AB">
        <w:rPr>
          <w:rFonts w:ascii="Arial" w:hAnsi="Arial" w:cs="Arial"/>
          <w:sz w:val="20"/>
          <w:szCs w:val="20"/>
          <w:lang w:val="fr"/>
        </w:rPr>
        <w:t xml:space="preserve">'enseignant </w:t>
      </w:r>
      <w:r w:rsidR="00BA1D48" w:rsidRPr="009F05AB">
        <w:rPr>
          <w:rFonts w:ascii="Arial" w:hAnsi="Arial" w:cs="Arial"/>
          <w:sz w:val="20"/>
          <w:szCs w:val="20"/>
          <w:lang w:val="fr"/>
        </w:rPr>
        <w:t xml:space="preserve">doit </w:t>
      </w:r>
      <w:r w:rsidRPr="009F05AB">
        <w:rPr>
          <w:rFonts w:ascii="Arial" w:hAnsi="Arial" w:cs="Arial"/>
          <w:sz w:val="20"/>
          <w:szCs w:val="20"/>
          <w:lang w:val="fr"/>
        </w:rPr>
        <w:t>présente</w:t>
      </w:r>
      <w:r w:rsidR="00BA1D48" w:rsidRPr="009F05AB">
        <w:rPr>
          <w:rFonts w:ascii="Arial" w:hAnsi="Arial" w:cs="Arial"/>
          <w:sz w:val="20"/>
          <w:szCs w:val="20"/>
          <w:lang w:val="fr"/>
        </w:rPr>
        <w:t>r</w:t>
      </w:r>
      <w:r w:rsidRPr="009F05AB">
        <w:rPr>
          <w:rFonts w:ascii="Arial" w:hAnsi="Arial" w:cs="Arial"/>
          <w:sz w:val="20"/>
          <w:szCs w:val="20"/>
          <w:lang w:val="fr"/>
        </w:rPr>
        <w:t xml:space="preserve"> et précise</w:t>
      </w:r>
      <w:r w:rsidR="00BA1D48" w:rsidRPr="009F05AB">
        <w:rPr>
          <w:rFonts w:ascii="Arial" w:hAnsi="Arial" w:cs="Arial"/>
          <w:sz w:val="20"/>
          <w:szCs w:val="20"/>
          <w:lang w:val="fr"/>
        </w:rPr>
        <w:t>r</w:t>
      </w:r>
      <w:r w:rsidRPr="009F05AB">
        <w:rPr>
          <w:rFonts w:ascii="Arial" w:hAnsi="Arial" w:cs="Arial"/>
          <w:sz w:val="20"/>
          <w:szCs w:val="20"/>
          <w:lang w:val="fr"/>
        </w:rPr>
        <w:t xml:space="preserve"> régulièrement aux élèves les critères d'évaluation reliés aux connaissances et aux compétences à développer en fonction des cadres d'évaluation déterminés pour sa discipline.</w:t>
      </w:r>
    </w:p>
    <w:p w14:paraId="2C2AFF39" w14:textId="77777777" w:rsidR="00BA1D48" w:rsidRPr="009F05AB" w:rsidRDefault="00BA1D48" w:rsidP="004E1265">
      <w:pPr>
        <w:spacing w:before="120" w:after="0" w:line="360" w:lineRule="auto"/>
        <w:ind w:right="308"/>
        <w:jc w:val="both"/>
        <w:rPr>
          <w:rFonts w:ascii="Arial" w:hAnsi="Arial" w:cs="Arial"/>
          <w:sz w:val="20"/>
          <w:szCs w:val="20"/>
          <w:lang w:val="fr"/>
        </w:rPr>
      </w:pPr>
      <w:r w:rsidRPr="009F05AB">
        <w:rPr>
          <w:rFonts w:ascii="Arial" w:hAnsi="Arial" w:cs="Arial"/>
          <w:sz w:val="20"/>
          <w:szCs w:val="20"/>
          <w:lang w:val="fr"/>
        </w:rPr>
        <w:t>Pour certains élèves dont la situation est particulière, la prise d’information et l’interprétation des données peuvent relever d’une équipe multidisciplinaire composée d’enseignants et de professionnels des services complémentaires. Il est possible qu’un enfant</w:t>
      </w:r>
      <w:r w:rsidR="009F05AB" w:rsidRPr="009F05AB">
        <w:rPr>
          <w:rFonts w:ascii="Arial" w:hAnsi="Arial" w:cs="Arial"/>
          <w:sz w:val="20"/>
          <w:szCs w:val="20"/>
          <w:lang w:val="fr"/>
        </w:rPr>
        <w:t xml:space="preserve"> ait besoin d’un </w:t>
      </w:r>
      <w:r w:rsidRPr="009F05AB">
        <w:rPr>
          <w:rFonts w:ascii="Arial" w:hAnsi="Arial" w:cs="Arial"/>
          <w:sz w:val="20"/>
          <w:szCs w:val="20"/>
          <w:lang w:val="fr"/>
        </w:rPr>
        <w:t>soutien particulier</w:t>
      </w:r>
      <w:r w:rsidR="009F05AB" w:rsidRPr="009F05AB">
        <w:rPr>
          <w:rFonts w:ascii="Arial" w:hAnsi="Arial" w:cs="Arial"/>
          <w:sz w:val="20"/>
          <w:szCs w:val="20"/>
          <w:lang w:val="fr"/>
        </w:rPr>
        <w:t>. Ainsi, l</w:t>
      </w:r>
      <w:r w:rsidRPr="009F05AB">
        <w:rPr>
          <w:rFonts w:ascii="Arial" w:hAnsi="Arial" w:cs="Arial"/>
          <w:sz w:val="20"/>
          <w:szCs w:val="20"/>
          <w:lang w:val="fr"/>
        </w:rPr>
        <w:t xml:space="preserve">’enseignant différencie ses moyens de prise d’information pour tenir compte de la situation particulière de certains élèves. S'il fait des adaptations ou des modifications, celles-ci sont inscrites dans </w:t>
      </w:r>
      <w:r w:rsidR="009F05AB" w:rsidRPr="009F05AB">
        <w:rPr>
          <w:rFonts w:ascii="Arial" w:hAnsi="Arial" w:cs="Arial"/>
          <w:sz w:val="20"/>
          <w:szCs w:val="20"/>
          <w:lang w:val="fr"/>
        </w:rPr>
        <w:t xml:space="preserve">un </w:t>
      </w:r>
      <w:r w:rsidRPr="009F05AB">
        <w:rPr>
          <w:rFonts w:ascii="Arial" w:hAnsi="Arial" w:cs="Arial"/>
          <w:sz w:val="20"/>
          <w:szCs w:val="20"/>
          <w:lang w:val="fr"/>
        </w:rPr>
        <w:t xml:space="preserve">plan d’intervention </w:t>
      </w:r>
      <w:r w:rsidR="009F05AB" w:rsidRPr="009F05AB">
        <w:rPr>
          <w:rFonts w:ascii="Arial" w:hAnsi="Arial" w:cs="Arial"/>
          <w:sz w:val="20"/>
          <w:szCs w:val="20"/>
          <w:lang w:val="fr"/>
        </w:rPr>
        <w:t>individualisé</w:t>
      </w:r>
      <w:r w:rsidRPr="009F05AB">
        <w:rPr>
          <w:rFonts w:ascii="Arial" w:hAnsi="Arial" w:cs="Arial"/>
          <w:sz w:val="20"/>
          <w:szCs w:val="20"/>
          <w:lang w:val="fr"/>
        </w:rPr>
        <w:t>.</w:t>
      </w:r>
    </w:p>
    <w:p w14:paraId="088E0407" w14:textId="77777777" w:rsidR="003C6B1A" w:rsidRPr="001038E3" w:rsidRDefault="003C6B1A" w:rsidP="004E1265">
      <w:pPr>
        <w:spacing w:before="120" w:after="0" w:line="360" w:lineRule="auto"/>
        <w:ind w:right="308"/>
        <w:jc w:val="both"/>
        <w:rPr>
          <w:rFonts w:ascii="Arial" w:hAnsi="Arial" w:cs="Arial"/>
          <w:b/>
          <w:color w:val="000000" w:themeColor="text1"/>
          <w:sz w:val="20"/>
          <w:szCs w:val="20"/>
        </w:rPr>
      </w:pPr>
      <w:r w:rsidRPr="001038E3">
        <w:rPr>
          <w:rFonts w:ascii="Arial" w:hAnsi="Arial" w:cs="Arial"/>
          <w:b/>
          <w:color w:val="000000" w:themeColor="text1"/>
          <w:sz w:val="20"/>
          <w:szCs w:val="20"/>
        </w:rPr>
        <w:t>Précision</w:t>
      </w:r>
      <w:r w:rsidR="001038E3">
        <w:rPr>
          <w:rFonts w:ascii="Arial" w:hAnsi="Arial" w:cs="Arial"/>
          <w:b/>
          <w:color w:val="000000" w:themeColor="text1"/>
          <w:sz w:val="20"/>
          <w:szCs w:val="20"/>
        </w:rPr>
        <w:t>s</w:t>
      </w:r>
    </w:p>
    <w:p w14:paraId="4B3D3D9C" w14:textId="77777777" w:rsidR="009F05AB" w:rsidRPr="009F05AB" w:rsidRDefault="009F05AB" w:rsidP="004E1265">
      <w:pPr>
        <w:spacing w:after="0" w:line="360" w:lineRule="auto"/>
        <w:jc w:val="both"/>
        <w:rPr>
          <w:rFonts w:ascii="Arial" w:hAnsi="Arial" w:cs="Arial"/>
          <w:sz w:val="20"/>
          <w:szCs w:val="20"/>
          <w:lang w:val="fr"/>
        </w:rPr>
      </w:pPr>
      <w:r w:rsidRPr="009F05AB">
        <w:rPr>
          <w:rFonts w:ascii="Arial" w:hAnsi="Arial" w:cs="Arial"/>
          <w:sz w:val="20"/>
          <w:szCs w:val="20"/>
          <w:lang w:val="fr"/>
        </w:rPr>
        <w:t>Dans chacune des disciplines, un espace est prévu dans les bulletins pour communiquer, au besoin, des commentaires liés aux forces, aux défis et aux progrès de l’élève. De plus, différents moyens pourront être utilisés pour favoriser la communication avec le parent : agenda, courriel ou appel téléphonique au besoin pour les élèves présentant des difficultés.</w:t>
      </w:r>
    </w:p>
    <w:p w14:paraId="077164F0" w14:textId="77777777" w:rsidR="009F05AB" w:rsidRPr="009F05AB" w:rsidRDefault="009F05AB" w:rsidP="004E1265">
      <w:pPr>
        <w:spacing w:before="120" w:after="0" w:line="360" w:lineRule="auto"/>
        <w:ind w:right="308"/>
        <w:jc w:val="both"/>
        <w:rPr>
          <w:rFonts w:ascii="Arial" w:hAnsi="Arial" w:cs="Arial"/>
          <w:sz w:val="20"/>
          <w:szCs w:val="20"/>
          <w:lang w:val="fr"/>
        </w:rPr>
      </w:pPr>
    </w:p>
    <w:p w14:paraId="243A07CE" w14:textId="77777777" w:rsidR="003C6B1A" w:rsidRPr="009F05AB" w:rsidRDefault="003C6B1A" w:rsidP="004E1265">
      <w:pPr>
        <w:spacing w:after="0" w:line="360" w:lineRule="auto"/>
        <w:jc w:val="both"/>
        <w:rPr>
          <w:rFonts w:ascii="Arial" w:hAnsi="Arial" w:cs="Arial"/>
          <w:color w:val="000000" w:themeColor="text1"/>
          <w:sz w:val="20"/>
          <w:szCs w:val="20"/>
        </w:rPr>
      </w:pPr>
      <w:r w:rsidRPr="009F05AB">
        <w:rPr>
          <w:rFonts w:ascii="Arial" w:eastAsia="Calibri" w:hAnsi="Arial" w:cs="Arial"/>
          <w:color w:val="000000" w:themeColor="text1"/>
          <w:sz w:val="20"/>
          <w:szCs w:val="20"/>
          <w:lang w:val="fr"/>
        </w:rPr>
        <w:t>Si des changements importants sont apportés en cours</w:t>
      </w:r>
      <w:r w:rsidR="0098706A" w:rsidRPr="009F05AB">
        <w:rPr>
          <w:rFonts w:ascii="Arial" w:eastAsia="Calibri" w:hAnsi="Arial" w:cs="Arial"/>
          <w:color w:val="000000" w:themeColor="text1"/>
          <w:sz w:val="20"/>
          <w:szCs w:val="20"/>
          <w:lang w:val="fr"/>
        </w:rPr>
        <w:t xml:space="preserve"> d’année à ce qui est prévu en matière d’évaluation des apprentissages</w:t>
      </w:r>
      <w:r w:rsidRPr="009F05AB">
        <w:rPr>
          <w:rFonts w:ascii="Arial" w:eastAsia="Calibri" w:hAnsi="Arial" w:cs="Arial"/>
          <w:color w:val="000000" w:themeColor="text1"/>
          <w:sz w:val="20"/>
          <w:szCs w:val="20"/>
          <w:lang w:val="fr"/>
        </w:rPr>
        <w:t>, nous vous en informerons. Pour obtenir plus d’informations au sujet de l’évaluation, n’hésitez pas à consulter l’enseignant</w:t>
      </w:r>
      <w:r w:rsidR="0098706A" w:rsidRPr="009F05AB">
        <w:rPr>
          <w:rFonts w:ascii="Arial" w:eastAsia="Calibri" w:hAnsi="Arial" w:cs="Arial"/>
          <w:color w:val="000000" w:themeColor="text1"/>
          <w:sz w:val="20"/>
          <w:szCs w:val="20"/>
          <w:lang w:val="fr"/>
        </w:rPr>
        <w:t xml:space="preserve"> de votre enfant.</w:t>
      </w:r>
    </w:p>
    <w:p w14:paraId="614A41A6" w14:textId="77777777" w:rsidR="0098706A" w:rsidRPr="0098706A" w:rsidRDefault="00C31693" w:rsidP="00C31693">
      <w:pPr>
        <w:rPr>
          <w:rFonts w:ascii="Arial" w:hAnsi="Arial" w:cs="Arial"/>
          <w:b/>
          <w:sz w:val="24"/>
          <w:u w:val="single"/>
          <w:lang w:val="fr"/>
        </w:rPr>
      </w:pPr>
      <w:r w:rsidRPr="00C31693">
        <w:rPr>
          <w:noProof/>
          <w:lang w:eastAsia="fr-CA"/>
        </w:rPr>
        <w:lastRenderedPageBreak/>
        <w:drawing>
          <wp:anchor distT="0" distB="0" distL="114300" distR="114300" simplePos="0" relativeHeight="251658240" behindDoc="0" locked="0" layoutInCell="1" allowOverlap="1" wp14:anchorId="2BB2D75A" wp14:editId="06FC5AC3">
            <wp:simplePos x="0" y="0"/>
            <wp:positionH relativeFrom="margin">
              <wp:posOffset>4006215</wp:posOffset>
            </wp:positionH>
            <wp:positionV relativeFrom="margin">
              <wp:posOffset>-355002</wp:posOffset>
            </wp:positionV>
            <wp:extent cx="641350" cy="554990"/>
            <wp:effectExtent l="0" t="0" r="635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1350" cy="554990"/>
                    </a:xfrm>
                    <a:prstGeom prst="rect">
                      <a:avLst/>
                    </a:prstGeom>
                  </pic:spPr>
                </pic:pic>
              </a:graphicData>
            </a:graphic>
          </wp:anchor>
        </w:drawing>
      </w:r>
      <w:r w:rsidRPr="00C31693">
        <w:rPr>
          <w:rFonts w:ascii="Arial" w:hAnsi="Arial" w:cs="Arial"/>
          <w:b/>
          <w:sz w:val="24"/>
          <w:lang w:val="fr"/>
        </w:rPr>
        <w:t xml:space="preserve">                          </w:t>
      </w:r>
      <w:r w:rsidR="0098706A" w:rsidRPr="0098706A">
        <w:rPr>
          <w:rFonts w:ascii="Arial" w:hAnsi="Arial" w:cs="Arial"/>
          <w:b/>
          <w:sz w:val="24"/>
          <w:u w:val="single"/>
          <w:lang w:val="fr"/>
        </w:rPr>
        <w:t>Communications officielles de l’année</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975"/>
        <w:gridCol w:w="3005"/>
        <w:gridCol w:w="1814"/>
        <w:gridCol w:w="1826"/>
      </w:tblGrid>
      <w:tr w:rsidR="004D0FA8" w:rsidRPr="00B628E1" w14:paraId="1F296D79" w14:textId="77777777" w:rsidTr="004D0FA8">
        <w:tc>
          <w:tcPr>
            <w:tcW w:w="197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8C5790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ÉTAPE</w:t>
            </w:r>
          </w:p>
        </w:tc>
        <w:tc>
          <w:tcPr>
            <w:tcW w:w="30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AC03DA8"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PONDÉRATION DE L’ÉTAPE</w:t>
            </w:r>
          </w:p>
        </w:tc>
        <w:tc>
          <w:tcPr>
            <w:tcW w:w="1814"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C0A40A7"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Période</w:t>
            </w:r>
          </w:p>
        </w:tc>
        <w:tc>
          <w:tcPr>
            <w:tcW w:w="1826"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405F32B7"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REMISE DES NOTES</w:t>
            </w:r>
          </w:p>
        </w:tc>
      </w:tr>
      <w:tr w:rsidR="00C31693" w:rsidRPr="00B628E1" w14:paraId="5F44A775"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3599061"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Première communication</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E048F69" w14:textId="77777777" w:rsidR="00C31693" w:rsidRPr="0098706A" w:rsidRDefault="00C31693" w:rsidP="00C31693">
            <w:pP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Commentaires sur </w:t>
            </w:r>
          </w:p>
          <w:p w14:paraId="3FFE957F"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•Performances académiques</w:t>
            </w:r>
          </w:p>
          <w:p w14:paraId="24BA07C6" w14:textId="77777777" w:rsidR="00C31693" w:rsidRPr="0098706A" w:rsidRDefault="00C31693" w:rsidP="00C31693">
            <w:pPr>
              <w:spacing w:after="0" w:line="240" w:lineRule="auto"/>
              <w:textAlignment w:val="center"/>
              <w:rPr>
                <w:rFonts w:ascii="Arial" w:eastAsia="Times New Roman" w:hAnsi="Arial" w:cs="Arial"/>
                <w:sz w:val="24"/>
                <w:lang w:eastAsia="fr-CA"/>
              </w:rPr>
            </w:pPr>
            <w:r w:rsidRPr="0098706A">
              <w:rPr>
                <w:rFonts w:ascii="Arial" w:eastAsia="Times New Roman" w:hAnsi="Arial" w:cs="Arial"/>
                <w:sz w:val="24"/>
                <w:szCs w:val="28"/>
                <w:lang w:eastAsia="fr-CA"/>
              </w:rPr>
              <w:t>•Comportement</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C8FA38" w14:textId="77777777" w:rsidR="00C31693" w:rsidRPr="0098706A" w:rsidRDefault="00C31693" w:rsidP="00C31693">
            <w:pPr>
              <w:rPr>
                <w:rFonts w:ascii="Arial" w:eastAsia="Times New Roman" w:hAnsi="Arial" w:cs="Arial"/>
                <w:sz w:val="24"/>
                <w:lang w:eastAsia="fr-CA"/>
              </w:rPr>
            </w:pPr>
            <w:r w:rsidRPr="0098706A">
              <w:rPr>
                <w:rFonts w:ascii="Arial" w:eastAsia="Times New Roman" w:hAnsi="Arial" w:cs="Arial"/>
                <w:sz w:val="24"/>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C33EE2B" w14:textId="0745733D" w:rsidR="00C31693" w:rsidRPr="00B628E1" w:rsidRDefault="00C31693" w:rsidP="00C31693">
            <w:pPr>
              <w:jc w:val="center"/>
              <w:rPr>
                <w:rFonts w:ascii="Calibri" w:eastAsia="Times New Roman" w:hAnsi="Calibri" w:cs="Calibri"/>
                <w:sz w:val="28"/>
                <w:szCs w:val="28"/>
                <w:lang w:eastAsia="fr-CA"/>
              </w:rPr>
            </w:pPr>
          </w:p>
        </w:tc>
      </w:tr>
      <w:tr w:rsidR="00C31693" w:rsidRPr="00B628E1" w14:paraId="450811C5"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7D92A6A"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1</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13D0877"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7A7C8B" w14:textId="699AAC84"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BE7572D" w14:textId="4B41A117" w:rsidR="00C31693" w:rsidRPr="00B628E1" w:rsidRDefault="00C31693" w:rsidP="00C31693">
            <w:pPr>
              <w:jc w:val="center"/>
              <w:rPr>
                <w:rFonts w:ascii="Calibri" w:eastAsia="Times New Roman" w:hAnsi="Calibri" w:cs="Calibri"/>
                <w:sz w:val="28"/>
                <w:szCs w:val="28"/>
                <w:lang w:eastAsia="fr-CA"/>
              </w:rPr>
            </w:pPr>
          </w:p>
        </w:tc>
      </w:tr>
      <w:tr w:rsidR="00C31693" w:rsidRPr="00B628E1" w14:paraId="0E18ECA5"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19E83C9"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1932B254"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20%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8F0011B" w14:textId="6DD93744"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D00430B" w14:textId="32AA36C0" w:rsidR="00C31693" w:rsidRPr="00B628E1" w:rsidRDefault="00C31693" w:rsidP="00C31693">
            <w:pPr>
              <w:jc w:val="center"/>
              <w:rPr>
                <w:rFonts w:ascii="Calibri" w:eastAsia="Times New Roman" w:hAnsi="Calibri" w:cs="Calibri"/>
                <w:sz w:val="28"/>
                <w:szCs w:val="28"/>
                <w:lang w:eastAsia="fr-CA"/>
              </w:rPr>
            </w:pPr>
          </w:p>
        </w:tc>
      </w:tr>
      <w:tr w:rsidR="00C31693" w:rsidRPr="00B628E1" w14:paraId="5FF7764F"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6D3B1BED"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3</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0FAB56D3" w14:textId="77777777" w:rsidR="00C31693" w:rsidRPr="0098706A" w:rsidRDefault="00C31693" w:rsidP="00C31693">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60%</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2E9CB7" w14:textId="412A1A73" w:rsidR="00C31693" w:rsidRPr="0098706A" w:rsidRDefault="00C31693" w:rsidP="00C31693">
            <w:pPr>
              <w:jc w:val="center"/>
              <w:rPr>
                <w:rFonts w:ascii="Arial" w:eastAsia="Times New Roman" w:hAnsi="Arial" w:cs="Arial"/>
                <w:sz w:val="24"/>
                <w:szCs w:val="28"/>
                <w:lang w:eastAsia="fr-CA"/>
              </w:rPr>
            </w:pP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9A0916B" w14:textId="2BEA3178" w:rsidR="00C31693" w:rsidRPr="00B628E1" w:rsidRDefault="00C31693" w:rsidP="00C31693">
            <w:pPr>
              <w:jc w:val="center"/>
              <w:rPr>
                <w:rFonts w:ascii="Calibri" w:eastAsia="Times New Roman" w:hAnsi="Calibri" w:cs="Calibri"/>
                <w:sz w:val="28"/>
                <w:szCs w:val="28"/>
                <w:lang w:eastAsia="fr-CA"/>
              </w:rPr>
            </w:pPr>
          </w:p>
        </w:tc>
      </w:tr>
      <w:tr w:rsidR="004D0FA8" w:rsidRPr="00B628E1" w14:paraId="075F0F38" w14:textId="77777777" w:rsidTr="004D0FA8">
        <w:tc>
          <w:tcPr>
            <w:tcW w:w="197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38296A2" w14:textId="77777777" w:rsidR="004D0FA8" w:rsidRPr="0098706A" w:rsidRDefault="004D0FA8" w:rsidP="00A40160">
            <w:pPr>
              <w:jc w:val="center"/>
              <w:rPr>
                <w:rFonts w:ascii="Arial" w:eastAsia="Times New Roman" w:hAnsi="Arial" w:cs="Arial"/>
                <w:sz w:val="24"/>
                <w:szCs w:val="28"/>
                <w:lang w:eastAsia="fr-CA"/>
              </w:rPr>
            </w:pPr>
            <w:r w:rsidRPr="0098706A">
              <w:rPr>
                <w:rFonts w:ascii="Arial" w:eastAsia="Times New Roman" w:hAnsi="Arial" w:cs="Arial"/>
                <w:b/>
                <w:bCs/>
                <w:sz w:val="24"/>
                <w:szCs w:val="28"/>
                <w:lang w:eastAsia="fr-CA"/>
              </w:rPr>
              <w:t>Compétence générique</w:t>
            </w:r>
          </w:p>
        </w:tc>
        <w:tc>
          <w:tcPr>
            <w:tcW w:w="3005" w:type="dxa"/>
            <w:tcBorders>
              <w:top w:val="single" w:sz="8" w:space="0" w:color="A3A3A3"/>
              <w:left w:val="single" w:sz="8" w:space="0" w:color="A3A3A3"/>
              <w:bottom w:val="single" w:sz="8" w:space="0" w:color="A3A3A3"/>
              <w:right w:val="single" w:sz="8" w:space="0" w:color="A3A3A3"/>
            </w:tcBorders>
            <w:shd w:val="clear" w:color="auto" w:fill="E6E6E6"/>
            <w:tcMar>
              <w:top w:w="40" w:type="dxa"/>
              <w:left w:w="60" w:type="dxa"/>
              <w:bottom w:w="40" w:type="dxa"/>
              <w:right w:w="60" w:type="dxa"/>
            </w:tcMar>
            <w:hideMark/>
          </w:tcPr>
          <w:p w14:paraId="33D987D7" w14:textId="77777777" w:rsidR="004D0FA8" w:rsidRPr="0098706A" w:rsidRDefault="004D0FA8" w:rsidP="00C31693">
            <w:pPr>
              <w:jc w:val="center"/>
              <w:rPr>
                <w:rFonts w:ascii="Arial" w:eastAsia="Times New Roman" w:hAnsi="Arial" w:cs="Arial"/>
                <w:sz w:val="24"/>
                <w:szCs w:val="28"/>
                <w:lang w:eastAsia="fr-CA"/>
              </w:rPr>
            </w:pPr>
            <w:r w:rsidRPr="0098706A">
              <w:rPr>
                <w:rFonts w:ascii="Arial" w:eastAsia="Times New Roman" w:hAnsi="Arial" w:cs="Arial"/>
                <w:sz w:val="24"/>
                <w:szCs w:val="28"/>
                <w:lang w:eastAsia="fr-CA"/>
              </w:rPr>
              <w:t xml:space="preserve"> À déterminer</w:t>
            </w:r>
          </w:p>
        </w:tc>
        <w:tc>
          <w:tcPr>
            <w:tcW w:w="18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B3D056B" w14:textId="77777777" w:rsidR="004D0FA8" w:rsidRPr="0098706A" w:rsidRDefault="004D0FA8" w:rsidP="00A40160">
            <w:pPr>
              <w:rPr>
                <w:rFonts w:ascii="Arial" w:eastAsia="Times New Roman" w:hAnsi="Arial" w:cs="Arial"/>
                <w:sz w:val="24"/>
                <w:szCs w:val="28"/>
                <w:lang w:eastAsia="fr-CA"/>
              </w:rPr>
            </w:pPr>
            <w:r w:rsidRPr="0098706A">
              <w:rPr>
                <w:rFonts w:ascii="Arial" w:eastAsia="Times New Roman" w:hAnsi="Arial" w:cs="Arial"/>
                <w:sz w:val="24"/>
                <w:szCs w:val="28"/>
                <w:lang w:eastAsia="fr-CA"/>
              </w:rPr>
              <w:t> </w:t>
            </w:r>
          </w:p>
        </w:tc>
        <w:tc>
          <w:tcPr>
            <w:tcW w:w="182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F05AA32" w14:textId="77777777" w:rsidR="004D0FA8" w:rsidRPr="0098706A" w:rsidRDefault="004D0FA8" w:rsidP="00A40160">
            <w:pPr>
              <w:jc w:val="center"/>
              <w:rPr>
                <w:rFonts w:ascii="Arial" w:eastAsia="Times New Roman" w:hAnsi="Arial" w:cs="Arial"/>
                <w:sz w:val="24"/>
                <w:szCs w:val="28"/>
                <w:lang w:eastAsia="fr-CA"/>
              </w:rPr>
            </w:pPr>
          </w:p>
        </w:tc>
      </w:tr>
    </w:tbl>
    <w:p w14:paraId="64D77CA8" w14:textId="77777777" w:rsidR="004531C7" w:rsidRDefault="004531C7" w:rsidP="004D0FA8">
      <w:pPr>
        <w:rPr>
          <w:rFonts w:ascii="Arial" w:eastAsia="Times New Roman" w:hAnsi="Arial" w:cs="Arial"/>
          <w:lang w:eastAsia="fr-CA"/>
        </w:rPr>
      </w:pPr>
    </w:p>
    <w:p w14:paraId="39D62467" w14:textId="29185DE5" w:rsidR="004D0FA8" w:rsidRDefault="004D0FA8" w:rsidP="004E1265">
      <w:pPr>
        <w:spacing w:after="0" w:line="360" w:lineRule="auto"/>
        <w:jc w:val="both"/>
        <w:rPr>
          <w:rFonts w:ascii="Arial" w:eastAsia="Times New Roman" w:hAnsi="Arial" w:cs="Arial"/>
          <w:sz w:val="20"/>
          <w:szCs w:val="20"/>
          <w:lang w:eastAsia="fr-CA"/>
        </w:rPr>
      </w:pPr>
      <w:r w:rsidRPr="003C6B1A">
        <w:rPr>
          <w:rFonts w:ascii="Arial" w:eastAsia="Times New Roman" w:hAnsi="Arial" w:cs="Arial"/>
          <w:sz w:val="20"/>
          <w:szCs w:val="20"/>
          <w:lang w:eastAsia="fr-CA"/>
        </w:rPr>
        <w:t>Durant l'année scolaire 202</w:t>
      </w:r>
      <w:r w:rsidR="009C0663">
        <w:rPr>
          <w:rFonts w:ascii="Arial" w:eastAsia="Times New Roman" w:hAnsi="Arial" w:cs="Arial"/>
          <w:sz w:val="20"/>
          <w:szCs w:val="20"/>
          <w:lang w:eastAsia="fr-CA"/>
        </w:rPr>
        <w:t>5</w:t>
      </w:r>
      <w:r w:rsidRPr="003C6B1A">
        <w:rPr>
          <w:rFonts w:ascii="Arial" w:eastAsia="Times New Roman" w:hAnsi="Arial" w:cs="Arial"/>
          <w:sz w:val="20"/>
          <w:szCs w:val="20"/>
          <w:lang w:eastAsia="fr-CA"/>
        </w:rPr>
        <w:t>-202</w:t>
      </w:r>
      <w:r w:rsidR="009C0663">
        <w:rPr>
          <w:rFonts w:ascii="Arial" w:eastAsia="Times New Roman" w:hAnsi="Arial" w:cs="Arial"/>
          <w:sz w:val="20"/>
          <w:szCs w:val="20"/>
          <w:lang w:eastAsia="fr-CA"/>
        </w:rPr>
        <w:t>6</w:t>
      </w:r>
      <w:r w:rsidRPr="003C6B1A">
        <w:rPr>
          <w:rFonts w:ascii="Arial" w:eastAsia="Times New Roman" w:hAnsi="Arial" w:cs="Arial"/>
          <w:sz w:val="20"/>
          <w:szCs w:val="20"/>
          <w:lang w:eastAsia="fr-CA"/>
        </w:rPr>
        <w:t>, la pondération de l'épreuve obligatoire de français en 2</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9C0663">
        <w:rPr>
          <w:rFonts w:ascii="Arial" w:eastAsia="Times New Roman" w:hAnsi="Arial" w:cs="Arial"/>
          <w:sz w:val="20"/>
          <w:szCs w:val="20"/>
          <w:lang w:eastAsia="fr-CA"/>
        </w:rPr>
        <w:t>2</w:t>
      </w:r>
      <w:r w:rsidRPr="003C6B1A">
        <w:rPr>
          <w:rFonts w:ascii="Arial" w:eastAsia="Times New Roman" w:hAnsi="Arial" w:cs="Arial"/>
          <w:sz w:val="20"/>
          <w:szCs w:val="20"/>
          <w:lang w:eastAsia="fr-CA"/>
        </w:rPr>
        <w:t>0% et celle des épreuves uniques de 4</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et </w:t>
      </w:r>
      <w:r w:rsidRPr="003C6B1A">
        <w:rPr>
          <w:rFonts w:ascii="Arial" w:eastAsia="Times New Roman" w:hAnsi="Arial" w:cs="Arial"/>
          <w:sz w:val="20"/>
          <w:szCs w:val="20"/>
          <w:lang w:eastAsia="fr-CA"/>
        </w:rPr>
        <w:t>5</w:t>
      </w:r>
      <w:r w:rsidR="00D26836" w:rsidRPr="003C6B1A">
        <w:rPr>
          <w:rFonts w:ascii="Arial" w:eastAsia="Times New Roman" w:hAnsi="Arial" w:cs="Arial"/>
          <w:sz w:val="20"/>
          <w:szCs w:val="20"/>
          <w:vertAlign w:val="superscript"/>
          <w:lang w:eastAsia="fr-CA"/>
        </w:rPr>
        <w:t>e</w:t>
      </w:r>
      <w:r w:rsidR="00D26836" w:rsidRPr="003C6B1A">
        <w:rPr>
          <w:rFonts w:ascii="Arial" w:eastAsia="Times New Roman" w:hAnsi="Arial" w:cs="Arial"/>
          <w:sz w:val="20"/>
          <w:szCs w:val="20"/>
          <w:lang w:eastAsia="fr-CA"/>
        </w:rPr>
        <w:t xml:space="preserve"> secondaire</w:t>
      </w:r>
      <w:r w:rsidRPr="003C6B1A">
        <w:rPr>
          <w:rFonts w:ascii="Arial" w:eastAsia="Times New Roman" w:hAnsi="Arial" w:cs="Arial"/>
          <w:sz w:val="20"/>
          <w:szCs w:val="20"/>
          <w:lang w:eastAsia="fr-CA"/>
        </w:rPr>
        <w:t xml:space="preserve"> est fixée à </w:t>
      </w:r>
      <w:r w:rsidR="009C0663">
        <w:rPr>
          <w:rFonts w:ascii="Arial" w:eastAsia="Times New Roman" w:hAnsi="Arial" w:cs="Arial"/>
          <w:sz w:val="20"/>
          <w:szCs w:val="20"/>
          <w:lang w:eastAsia="fr-CA"/>
        </w:rPr>
        <w:t>5</w:t>
      </w:r>
      <w:r w:rsidRPr="003C6B1A">
        <w:rPr>
          <w:rFonts w:ascii="Arial" w:eastAsia="Times New Roman" w:hAnsi="Arial" w:cs="Arial"/>
          <w:sz w:val="20"/>
          <w:szCs w:val="20"/>
          <w:lang w:eastAsia="fr-CA"/>
        </w:rPr>
        <w:t>0%. De plus, chaque compétence devra être évaluée au moins deux fois durant l'année, incluant à la 3e étape.</w:t>
      </w:r>
    </w:p>
    <w:p w14:paraId="673F686B" w14:textId="77777777" w:rsidR="00A47E81" w:rsidRPr="003C6B1A" w:rsidRDefault="00A47E81" w:rsidP="004E1265">
      <w:pPr>
        <w:spacing w:after="0" w:line="360" w:lineRule="auto"/>
        <w:jc w:val="both"/>
        <w:rPr>
          <w:rFonts w:ascii="Arial" w:eastAsia="Times New Roman" w:hAnsi="Arial" w:cs="Arial"/>
          <w:sz w:val="20"/>
          <w:szCs w:val="20"/>
          <w:lang w:eastAsia="fr-CA"/>
        </w:rPr>
      </w:pPr>
    </w:p>
    <w:p w14:paraId="0695CB62" w14:textId="77777777" w:rsidR="00A47E81" w:rsidRDefault="00A47E81" w:rsidP="00A47E81">
      <w:pPr>
        <w:spacing w:after="0" w:line="360" w:lineRule="auto"/>
        <w:jc w:val="both"/>
        <w:rPr>
          <w:rFonts w:ascii="Arial" w:hAnsi="Arial" w:cs="Arial"/>
          <w:sz w:val="20"/>
          <w:szCs w:val="20"/>
        </w:rPr>
      </w:pPr>
      <w:r w:rsidRPr="003C6B1A">
        <w:rPr>
          <w:rFonts w:ascii="Arial" w:eastAsia="Times New Roman" w:hAnsi="Arial" w:cs="Arial"/>
          <w:sz w:val="20"/>
          <w:szCs w:val="20"/>
          <w:lang w:eastAsia="fr-CA"/>
        </w:rPr>
        <w:t>La</w:t>
      </w:r>
      <w:r w:rsidRPr="003C6B1A">
        <w:rPr>
          <w:rFonts w:ascii="Arial" w:hAnsi="Arial" w:cs="Arial"/>
          <w:sz w:val="20"/>
          <w:szCs w:val="20"/>
        </w:rPr>
        <w:t xml:space="preserve"> compétence </w:t>
      </w:r>
      <w:r>
        <w:rPr>
          <w:rFonts w:ascii="Arial" w:hAnsi="Arial" w:cs="Arial"/>
          <w:sz w:val="20"/>
          <w:szCs w:val="20"/>
        </w:rPr>
        <w:t xml:space="preserve">transversale </w:t>
      </w:r>
      <w:r>
        <w:rPr>
          <w:rFonts w:ascii="Arial" w:hAnsi="Arial" w:cs="Arial"/>
          <w:b/>
          <w:i/>
          <w:sz w:val="20"/>
          <w:szCs w:val="20"/>
          <w:u w:val="single"/>
        </w:rPr>
        <w:t>o</w:t>
      </w:r>
      <w:r w:rsidRPr="00980B66">
        <w:rPr>
          <w:rFonts w:ascii="Arial" w:hAnsi="Arial" w:cs="Arial"/>
          <w:b/>
          <w:i/>
          <w:sz w:val="20"/>
          <w:szCs w:val="20"/>
          <w:u w:val="single"/>
        </w:rPr>
        <w:t>rganiser son travail</w:t>
      </w:r>
      <w:r w:rsidRPr="003C6B1A">
        <w:rPr>
          <w:rFonts w:ascii="Arial" w:hAnsi="Arial" w:cs="Arial"/>
          <w:sz w:val="20"/>
          <w:szCs w:val="20"/>
        </w:rPr>
        <w:t xml:space="preserve"> fera également l’objet de commentaires inscrits dans le bulletin </w:t>
      </w:r>
      <w:r>
        <w:rPr>
          <w:rFonts w:ascii="Arial" w:hAnsi="Arial" w:cs="Arial"/>
          <w:sz w:val="20"/>
          <w:szCs w:val="20"/>
        </w:rPr>
        <w:t>de</w:t>
      </w:r>
      <w:r w:rsidRPr="003C6B1A">
        <w:rPr>
          <w:rFonts w:ascii="Arial" w:hAnsi="Arial" w:cs="Arial"/>
          <w:sz w:val="20"/>
          <w:szCs w:val="20"/>
        </w:rPr>
        <w:t xml:space="preserve"> la </w:t>
      </w:r>
      <w:r w:rsidRPr="00980B66">
        <w:rPr>
          <w:rFonts w:ascii="Arial" w:hAnsi="Arial" w:cs="Arial"/>
          <w:b/>
          <w:i/>
          <w:sz w:val="20"/>
          <w:szCs w:val="20"/>
          <w:u w:val="single"/>
        </w:rPr>
        <w:t>2</w:t>
      </w:r>
      <w:r w:rsidRPr="00980B66">
        <w:rPr>
          <w:rFonts w:ascii="Arial" w:hAnsi="Arial" w:cs="Arial"/>
          <w:b/>
          <w:i/>
          <w:sz w:val="20"/>
          <w:szCs w:val="20"/>
          <w:u w:val="single"/>
          <w:vertAlign w:val="superscript"/>
        </w:rPr>
        <w:t>e</w:t>
      </w:r>
      <w:r w:rsidRPr="00980B66">
        <w:rPr>
          <w:rFonts w:ascii="Arial" w:hAnsi="Arial" w:cs="Arial"/>
          <w:b/>
          <w:i/>
          <w:sz w:val="20"/>
          <w:szCs w:val="20"/>
          <w:u w:val="single"/>
        </w:rPr>
        <w:t xml:space="preserve"> étape</w:t>
      </w:r>
      <w:r>
        <w:rPr>
          <w:rFonts w:ascii="Arial" w:hAnsi="Arial" w:cs="Arial"/>
          <w:sz w:val="20"/>
          <w:szCs w:val="20"/>
        </w:rPr>
        <w:t xml:space="preserve"> et celle sur </w:t>
      </w:r>
      <w:r w:rsidRPr="00224558">
        <w:rPr>
          <w:rFonts w:ascii="Arial" w:hAnsi="Arial" w:cs="Arial"/>
          <w:b/>
          <w:i/>
          <w:sz w:val="20"/>
          <w:szCs w:val="20"/>
          <w:u w:val="single"/>
        </w:rPr>
        <w:t>exercer son jugement</w:t>
      </w:r>
      <w:r>
        <w:rPr>
          <w:rFonts w:ascii="Arial" w:hAnsi="Arial" w:cs="Arial"/>
          <w:sz w:val="20"/>
          <w:szCs w:val="20"/>
        </w:rPr>
        <w:t xml:space="preserve"> critique au bulletin de la </w:t>
      </w:r>
      <w:r w:rsidRPr="00224558">
        <w:rPr>
          <w:rFonts w:ascii="Arial" w:hAnsi="Arial" w:cs="Arial"/>
          <w:b/>
          <w:sz w:val="20"/>
          <w:szCs w:val="20"/>
          <w:u w:val="single"/>
        </w:rPr>
        <w:t>3</w:t>
      </w:r>
      <w:r w:rsidRPr="00224558">
        <w:rPr>
          <w:rFonts w:ascii="Arial" w:hAnsi="Arial" w:cs="Arial"/>
          <w:b/>
          <w:sz w:val="20"/>
          <w:szCs w:val="20"/>
          <w:u w:val="single"/>
          <w:vertAlign w:val="superscript"/>
        </w:rPr>
        <w:t>e</w:t>
      </w:r>
      <w:r w:rsidRPr="00224558">
        <w:rPr>
          <w:rFonts w:ascii="Arial" w:hAnsi="Arial" w:cs="Arial"/>
          <w:b/>
          <w:sz w:val="20"/>
          <w:szCs w:val="20"/>
          <w:u w:val="single"/>
        </w:rPr>
        <w:t xml:space="preserve"> étape.</w:t>
      </w:r>
    </w:p>
    <w:p w14:paraId="43E2B42A" w14:textId="77777777" w:rsidR="0044133E" w:rsidRPr="0044133E" w:rsidRDefault="0044133E" w:rsidP="0044133E">
      <w:pPr>
        <w:rPr>
          <w:lang w:val="fr"/>
        </w:rPr>
      </w:pPr>
    </w:p>
    <w:p w14:paraId="6B269AB4" w14:textId="77777777" w:rsidR="00C31693" w:rsidRDefault="00044DEC" w:rsidP="00C31693">
      <w:pPr>
        <w:pStyle w:val="Titre1"/>
        <w:jc w:val="center"/>
        <w:rPr>
          <w:rFonts w:ascii="Arial" w:hAnsi="Arial" w:cs="Arial"/>
          <w:b/>
          <w:color w:val="000000" w:themeColor="text1"/>
          <w:sz w:val="22"/>
          <w:szCs w:val="22"/>
          <w:u w:val="single"/>
          <w:lang w:val="fr"/>
        </w:rPr>
      </w:pPr>
      <w:r>
        <w:rPr>
          <w:rFonts w:ascii="Arial" w:hAnsi="Arial" w:cs="Arial"/>
          <w:b/>
          <w:color w:val="000000" w:themeColor="text1"/>
          <w:sz w:val="22"/>
          <w:szCs w:val="22"/>
          <w:u w:val="single"/>
          <w:lang w:val="fr"/>
        </w:rPr>
        <w:t xml:space="preserve">Langage </w:t>
      </w:r>
      <w:r w:rsidR="004E1265">
        <w:rPr>
          <w:rFonts w:ascii="Arial" w:hAnsi="Arial" w:cs="Arial"/>
          <w:b/>
          <w:color w:val="000000" w:themeColor="text1"/>
          <w:sz w:val="22"/>
          <w:szCs w:val="22"/>
          <w:u w:val="single"/>
          <w:lang w:val="fr"/>
        </w:rPr>
        <w:t>1</w:t>
      </w:r>
      <w:r w:rsidR="004E1265" w:rsidRPr="004E1265">
        <w:rPr>
          <w:rFonts w:ascii="Arial" w:hAnsi="Arial" w:cs="Arial"/>
          <w:b/>
          <w:color w:val="000000" w:themeColor="text1"/>
          <w:sz w:val="22"/>
          <w:szCs w:val="22"/>
          <w:u w:val="single"/>
          <w:vertAlign w:val="superscript"/>
          <w:lang w:val="fr"/>
        </w:rPr>
        <w:t>er</w:t>
      </w:r>
      <w:r w:rsidR="004E1265">
        <w:rPr>
          <w:rFonts w:ascii="Arial" w:hAnsi="Arial" w:cs="Arial"/>
          <w:b/>
          <w:color w:val="000000" w:themeColor="text1"/>
          <w:sz w:val="22"/>
          <w:szCs w:val="22"/>
          <w:u w:val="single"/>
          <w:lang w:val="fr"/>
        </w:rPr>
        <w:t xml:space="preserve"> cycle</w:t>
      </w:r>
    </w:p>
    <w:p w14:paraId="4309D75D" w14:textId="77777777" w:rsidR="00C31693" w:rsidRPr="003464F4" w:rsidRDefault="00C31693" w:rsidP="00C31693">
      <w:pPr>
        <w:rPr>
          <w:rFonts w:ascii="Arial" w:hAnsi="Arial" w:cs="Arial"/>
          <w:color w:val="000000" w:themeColor="text1"/>
          <w:lang w:val="fr"/>
        </w:rPr>
      </w:pPr>
      <w:r w:rsidRPr="003464F4">
        <w:rPr>
          <w:rFonts w:ascii="Arial" w:hAnsi="Arial" w:cs="Arial"/>
          <w:color w:val="000000" w:themeColor="text1"/>
          <w:lang w:val="fr"/>
        </w:rPr>
        <w:t>Toutes les compétences seront évaluées de façon continue, mais seront communiquées comme suit :</w:t>
      </w:r>
    </w:p>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1528B9" w14:paraId="1AA4F75B" w14:textId="77777777" w:rsidTr="003464F4">
        <w:trPr>
          <w:jc w:val="center"/>
        </w:trPr>
        <w:tc>
          <w:tcPr>
            <w:tcW w:w="7083" w:type="dxa"/>
            <w:shd w:val="clear" w:color="auto" w:fill="D9D9D9" w:themeFill="background1" w:themeFillShade="D9"/>
            <w:vAlign w:val="center"/>
          </w:tcPr>
          <w:p w14:paraId="6B97DAE2" w14:textId="77777777" w:rsidR="00C31693" w:rsidRPr="001528B9" w:rsidRDefault="00C31693" w:rsidP="00A40160">
            <w:pPr>
              <w:rPr>
                <w:rFonts w:cstheme="minorHAnsi"/>
                <w:b/>
                <w:color w:val="000000" w:themeColor="text1"/>
                <w:lang w:val="fr"/>
              </w:rPr>
            </w:pPr>
            <w:r w:rsidRPr="001528B9">
              <w:rPr>
                <w:rFonts w:cstheme="minorHAnsi"/>
                <w:b/>
                <w:color w:val="000000" w:themeColor="text1"/>
                <w:lang w:val="fr"/>
              </w:rPr>
              <w:t>Français, langue d’enseignement</w:t>
            </w:r>
          </w:p>
        </w:tc>
        <w:tc>
          <w:tcPr>
            <w:tcW w:w="992" w:type="dxa"/>
            <w:shd w:val="clear" w:color="auto" w:fill="D9D9D9" w:themeFill="background1" w:themeFillShade="D9"/>
            <w:vAlign w:val="center"/>
          </w:tcPr>
          <w:p w14:paraId="3BB4F09C"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1</w:t>
            </w:r>
          </w:p>
        </w:tc>
        <w:tc>
          <w:tcPr>
            <w:tcW w:w="992" w:type="dxa"/>
            <w:shd w:val="clear" w:color="auto" w:fill="D9D9D9" w:themeFill="background1" w:themeFillShade="D9"/>
            <w:vAlign w:val="center"/>
          </w:tcPr>
          <w:p w14:paraId="277F68B7"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2</w:t>
            </w:r>
          </w:p>
        </w:tc>
        <w:tc>
          <w:tcPr>
            <w:tcW w:w="993" w:type="dxa"/>
            <w:shd w:val="clear" w:color="auto" w:fill="D9D9D9" w:themeFill="background1" w:themeFillShade="D9"/>
            <w:vAlign w:val="center"/>
          </w:tcPr>
          <w:p w14:paraId="5DE0F85D" w14:textId="77777777" w:rsidR="00C31693" w:rsidRPr="001528B9" w:rsidRDefault="00C31693" w:rsidP="00A40160">
            <w:pPr>
              <w:jc w:val="center"/>
              <w:rPr>
                <w:rFonts w:cstheme="minorHAnsi"/>
                <w:color w:val="000000" w:themeColor="text1"/>
                <w:lang w:val="fr"/>
              </w:rPr>
            </w:pPr>
            <w:r w:rsidRPr="001528B9">
              <w:rPr>
                <w:rFonts w:cstheme="minorHAnsi"/>
                <w:color w:val="000000" w:themeColor="text1"/>
                <w:lang w:val="fr"/>
              </w:rPr>
              <w:t>Étape 3</w:t>
            </w:r>
          </w:p>
        </w:tc>
      </w:tr>
      <w:tr w:rsidR="00C31693" w:rsidRPr="001528B9" w14:paraId="1C4A2100" w14:textId="77777777" w:rsidTr="003464F4">
        <w:trPr>
          <w:jc w:val="center"/>
        </w:trPr>
        <w:tc>
          <w:tcPr>
            <w:tcW w:w="7083" w:type="dxa"/>
            <w:vAlign w:val="center"/>
          </w:tcPr>
          <w:p w14:paraId="45B2234B"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Lire et apprécier des textes variés</w:t>
            </w:r>
          </w:p>
        </w:tc>
        <w:tc>
          <w:tcPr>
            <w:tcW w:w="992" w:type="dxa"/>
            <w:vAlign w:val="center"/>
          </w:tcPr>
          <w:p w14:paraId="5E00C7CA" w14:textId="63C0CA88"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5EFD7E87" w14:textId="77777777" w:rsidR="00C31693" w:rsidRPr="001528B9" w:rsidRDefault="00C31693" w:rsidP="00A40160">
            <w:pPr>
              <w:jc w:val="center"/>
              <w:rPr>
                <w:rFonts w:cstheme="minorHAnsi"/>
                <w:color w:val="000000" w:themeColor="text1"/>
                <w:lang w:val="fr"/>
              </w:rPr>
            </w:pPr>
          </w:p>
        </w:tc>
        <w:tc>
          <w:tcPr>
            <w:tcW w:w="993" w:type="dxa"/>
            <w:vAlign w:val="center"/>
          </w:tcPr>
          <w:p w14:paraId="3DEBDB55" w14:textId="7626B2AC"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0B99893F" w14:textId="77777777" w:rsidTr="003464F4">
        <w:trPr>
          <w:jc w:val="center"/>
        </w:trPr>
        <w:tc>
          <w:tcPr>
            <w:tcW w:w="7083" w:type="dxa"/>
            <w:vAlign w:val="center"/>
          </w:tcPr>
          <w:p w14:paraId="62E0BDA9"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Écrire des textes variés</w:t>
            </w:r>
          </w:p>
        </w:tc>
        <w:tc>
          <w:tcPr>
            <w:tcW w:w="992" w:type="dxa"/>
            <w:vAlign w:val="center"/>
          </w:tcPr>
          <w:p w14:paraId="62D8F33B" w14:textId="77777777" w:rsidR="00C31693" w:rsidRPr="001528B9" w:rsidRDefault="00C31693" w:rsidP="00A40160">
            <w:pPr>
              <w:jc w:val="center"/>
              <w:rPr>
                <w:rFonts w:cstheme="minorHAnsi"/>
                <w:color w:val="000000" w:themeColor="text1"/>
                <w:lang w:val="fr"/>
              </w:rPr>
            </w:pPr>
          </w:p>
        </w:tc>
        <w:tc>
          <w:tcPr>
            <w:tcW w:w="992" w:type="dxa"/>
            <w:vAlign w:val="center"/>
          </w:tcPr>
          <w:p w14:paraId="37F7FB6C" w14:textId="45A16692"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3" w:type="dxa"/>
            <w:vAlign w:val="center"/>
          </w:tcPr>
          <w:p w14:paraId="3F7521AC" w14:textId="5BE8D311"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1528B9" w14:paraId="207783EC" w14:textId="77777777" w:rsidTr="003464F4">
        <w:trPr>
          <w:jc w:val="center"/>
        </w:trPr>
        <w:tc>
          <w:tcPr>
            <w:tcW w:w="7083" w:type="dxa"/>
            <w:vAlign w:val="center"/>
          </w:tcPr>
          <w:p w14:paraId="1C32ED7C" w14:textId="77777777" w:rsidR="00C31693" w:rsidRPr="001528B9" w:rsidRDefault="00C31693" w:rsidP="00A40160">
            <w:pPr>
              <w:rPr>
                <w:rFonts w:cstheme="minorHAnsi"/>
                <w:color w:val="000000" w:themeColor="text1"/>
                <w:lang w:val="fr"/>
              </w:rPr>
            </w:pPr>
            <w:r w:rsidRPr="001528B9">
              <w:rPr>
                <w:rFonts w:cstheme="minorHAnsi"/>
                <w:color w:val="000000" w:themeColor="text1"/>
                <w:lang w:val="fr"/>
              </w:rPr>
              <w:t>Communiquer oralement selon des modalités variées</w:t>
            </w:r>
          </w:p>
        </w:tc>
        <w:tc>
          <w:tcPr>
            <w:tcW w:w="992" w:type="dxa"/>
            <w:vAlign w:val="center"/>
          </w:tcPr>
          <w:p w14:paraId="68CD7F58" w14:textId="77777777" w:rsidR="00C31693" w:rsidRPr="001528B9" w:rsidRDefault="00C31693" w:rsidP="00A40160">
            <w:pPr>
              <w:jc w:val="center"/>
              <w:rPr>
                <w:rFonts w:cstheme="minorHAnsi"/>
                <w:color w:val="000000" w:themeColor="text1"/>
                <w:lang w:val="fr"/>
              </w:rPr>
            </w:pPr>
          </w:p>
        </w:tc>
        <w:tc>
          <w:tcPr>
            <w:tcW w:w="992" w:type="dxa"/>
            <w:vAlign w:val="center"/>
          </w:tcPr>
          <w:p w14:paraId="2E9B2FE2" w14:textId="7C453F92"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3" w:type="dxa"/>
            <w:vAlign w:val="center"/>
          </w:tcPr>
          <w:p w14:paraId="1288AD92" w14:textId="5CA68B92" w:rsidR="00C31693" w:rsidRPr="001528B9" w:rsidRDefault="000A57FF"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r>
      <w:tr w:rsidR="00C31693" w:rsidRPr="00F17BB9" w14:paraId="23816D3C" w14:textId="77777777" w:rsidTr="003464F4">
        <w:trPr>
          <w:jc w:val="center"/>
        </w:trPr>
        <w:tc>
          <w:tcPr>
            <w:tcW w:w="10060" w:type="dxa"/>
            <w:gridSpan w:val="4"/>
            <w:shd w:val="clear" w:color="auto" w:fill="F2F2F2" w:themeFill="background1" w:themeFillShade="F2"/>
            <w:vAlign w:val="center"/>
          </w:tcPr>
          <w:p w14:paraId="240CABF5" w14:textId="77777777" w:rsidR="00C31693" w:rsidRPr="00F17BB9" w:rsidRDefault="00E579D2" w:rsidP="00A40160">
            <w:pPr>
              <w:jc w:val="both"/>
              <w:rPr>
                <w:rFonts w:ascii="Calibri" w:hAnsi="Calibri"/>
                <w:b/>
                <w:sz w:val="20"/>
                <w:szCs w:val="16"/>
              </w:rPr>
            </w:pPr>
            <w:r w:rsidRPr="00F17BB9">
              <w:rPr>
                <w:rFonts w:ascii="Calibri" w:hAnsi="Calibri"/>
                <w:b/>
                <w:sz w:val="20"/>
                <w:szCs w:val="16"/>
              </w:rPr>
              <w:t>Nature des principales évaluations :</w:t>
            </w:r>
          </w:p>
          <w:p w14:paraId="152DAAD3" w14:textId="77777777" w:rsidR="00E579D2" w:rsidRPr="00F17BB9" w:rsidRDefault="00656869"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00E579D2" w:rsidRPr="00F17BB9">
              <w:rPr>
                <w:rFonts w:cstheme="minorHAnsi"/>
                <w:color w:val="000000" w:themeColor="text1"/>
                <w:lang w:val="fr"/>
              </w:rPr>
              <w:t>Mini-test</w:t>
            </w:r>
            <w:r w:rsidRPr="00F17BB9">
              <w:rPr>
                <w:rFonts w:cstheme="minorHAnsi"/>
                <w:color w:val="000000" w:themeColor="text1"/>
                <w:lang w:val="fr"/>
              </w:rPr>
              <w:t>s</w:t>
            </w:r>
            <w:proofErr w:type="spellEnd"/>
            <w:r w:rsidRPr="00F17BB9">
              <w:rPr>
                <w:rFonts w:cstheme="minorHAnsi"/>
                <w:color w:val="000000" w:themeColor="text1"/>
                <w:lang w:val="fr"/>
              </w:rPr>
              <w:t>/Quiz</w:t>
            </w:r>
            <w:r w:rsidR="00E579D2" w:rsidRPr="00F17BB9">
              <w:rPr>
                <w:rFonts w:cstheme="minorHAnsi"/>
                <w:color w:val="000000" w:themeColor="text1"/>
                <w:lang w:val="fr"/>
              </w:rPr>
              <w:t xml:space="preserve">                   </w:t>
            </w:r>
            <w:r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00E579D2" w:rsidRPr="00F17BB9">
              <w:rPr>
                <w:rFonts w:cstheme="minorHAnsi"/>
                <w:color w:val="000000" w:themeColor="text1"/>
                <w:lang w:val="fr"/>
              </w:rPr>
              <w:t xml:space="preserve">Exercices              </w:t>
            </w:r>
            <w:r w:rsidR="00A40160" w:rsidRPr="00F17BB9">
              <w:rPr>
                <w:rFonts w:cstheme="minorHAnsi"/>
                <w:color w:val="000000" w:themeColor="text1"/>
                <w:lang w:val="fr"/>
              </w:rPr>
              <w:t xml:space="preserve"> </w:t>
            </w:r>
            <w:r w:rsidR="00A40160"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00E579D2" w:rsidRPr="00F17BB9">
              <w:rPr>
                <w:rFonts w:cstheme="minorHAnsi"/>
                <w:color w:val="000000" w:themeColor="text1"/>
                <w:lang w:val="fr"/>
              </w:rPr>
              <w:t>Écoute de textes</w:t>
            </w:r>
            <w:r w:rsidRPr="00F17BB9">
              <w:rPr>
                <w:rFonts w:cstheme="minorHAnsi"/>
                <w:color w:val="000000" w:themeColor="text1"/>
                <w:lang w:val="fr"/>
              </w:rPr>
              <w:t xml:space="preserve">           </w:t>
            </w:r>
            <w:r w:rsidR="00A40160"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00A40160" w:rsidRPr="00F17BB9">
              <w:rPr>
                <w:rFonts w:cstheme="minorHAnsi"/>
                <w:color w:val="000000" w:themeColor="text1"/>
                <w:lang w:val="fr"/>
              </w:rPr>
              <w:t xml:space="preserve">    </w:t>
            </w:r>
            <w:r w:rsidRPr="00F17BB9">
              <w:rPr>
                <w:rFonts w:cstheme="minorHAnsi"/>
                <w:color w:val="000000" w:themeColor="text1"/>
                <w:lang w:val="fr"/>
              </w:rPr>
              <w:t xml:space="preserve"> </w:t>
            </w:r>
            <w:r w:rsidR="00A40160"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13FF2BCF" w14:textId="77777777" w:rsidR="00656869" w:rsidRPr="00F17BB9" w:rsidRDefault="00656869"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r w:rsidR="00E579D2" w:rsidRPr="00F17BB9">
              <w:rPr>
                <w:rFonts w:cstheme="minorHAnsi"/>
                <w:color w:val="000000" w:themeColor="text1"/>
                <w:lang w:val="fr"/>
              </w:rPr>
              <w:t xml:space="preserve">Examens                            </w:t>
            </w:r>
            <w:r w:rsidRPr="00F17BB9">
              <w:rPr>
                <w:rFonts w:cstheme="minorHAnsi"/>
                <w:color w:val="000000" w:themeColor="text1"/>
                <w:lang w:val="fr"/>
              </w:rPr>
              <w:t xml:space="preserve">   </w:t>
            </w:r>
            <w:r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00E579D2" w:rsidRPr="00F17BB9">
              <w:rPr>
                <w:rFonts w:cstheme="minorHAnsi"/>
                <w:color w:val="000000" w:themeColor="text1"/>
                <w:lang w:val="fr"/>
              </w:rPr>
              <w:t>Projets</w:t>
            </w:r>
            <w:r w:rsidRPr="00F17BB9">
              <w:rPr>
                <w:rFonts w:cstheme="minorHAnsi"/>
                <w:color w:val="000000" w:themeColor="text1"/>
                <w:lang w:val="fr"/>
              </w:rPr>
              <w:t xml:space="preserve">                 </w:t>
            </w:r>
            <w:r w:rsidR="00A40160" w:rsidRPr="00F17BB9">
              <w:rPr>
                <w:rFonts w:cstheme="minorHAnsi"/>
                <w:color w:val="000000" w:themeColor="text1"/>
                <w:lang w:val="fr"/>
              </w:rPr>
              <w:t xml:space="preserve">  </w:t>
            </w:r>
            <w:r w:rsidR="00A40160"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Pr="00F17BB9">
              <w:rPr>
                <w:rFonts w:cstheme="minorHAnsi"/>
                <w:color w:val="000000" w:themeColor="text1"/>
                <w:lang w:val="fr"/>
              </w:rPr>
              <w:t xml:space="preserve">Laboratoire                   </w:t>
            </w:r>
            <w:r w:rsidR="00A40160" w:rsidRPr="00F17BB9">
              <w:rPr>
                <w:rFonts w:cstheme="minorHAnsi"/>
                <w:color w:val="000000" w:themeColor="text1"/>
                <w:lang w:val="fr"/>
              </w:rPr>
              <w:t xml:space="preserve">  </w:t>
            </w:r>
            <w:r w:rsidR="00A40160"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Pr="00F17BB9">
              <w:rPr>
                <w:rFonts w:cstheme="minorHAnsi"/>
                <w:color w:val="000000" w:themeColor="text1"/>
                <w:lang w:val="fr"/>
              </w:rPr>
              <w:t>Questionnaires</w:t>
            </w:r>
          </w:p>
          <w:p w14:paraId="3F405ECB" w14:textId="77777777" w:rsidR="00E579D2" w:rsidRPr="00F17BB9" w:rsidRDefault="00656869"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r w:rsidR="00E579D2" w:rsidRPr="00F17BB9">
              <w:rPr>
                <w:rFonts w:cstheme="minorHAnsi"/>
                <w:color w:val="000000" w:themeColor="text1"/>
                <w:lang w:val="fr"/>
              </w:rPr>
              <w:t xml:space="preserve">SÉ /SAÉ                              </w:t>
            </w: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r w:rsidR="00E579D2" w:rsidRPr="00F17BB9">
              <w:rPr>
                <w:rFonts w:cstheme="minorHAnsi"/>
                <w:color w:val="000000" w:themeColor="text1"/>
                <w:lang w:val="fr"/>
              </w:rPr>
              <w:t>Lectures</w:t>
            </w:r>
            <w:r w:rsidRPr="00F17BB9">
              <w:rPr>
                <w:rFonts w:cstheme="minorHAnsi"/>
                <w:color w:val="000000" w:themeColor="text1"/>
                <w:lang w:val="fr"/>
              </w:rPr>
              <w:t xml:space="preserve">              </w:t>
            </w:r>
            <w:r w:rsidR="00A40160"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00A40160" w:rsidRPr="00F17BB9">
              <w:rPr>
                <w:rFonts w:cstheme="minorHAnsi"/>
                <w:color w:val="000000" w:themeColor="text1"/>
                <w:lang w:val="fr"/>
              </w:rPr>
              <w:sym w:font="Symbol" w:char="F04F"/>
            </w:r>
            <w:r w:rsidR="00A40160" w:rsidRPr="00F17BB9">
              <w:rPr>
                <w:rFonts w:cstheme="minorHAnsi"/>
                <w:color w:val="000000" w:themeColor="text1"/>
                <w:lang w:val="fr"/>
              </w:rPr>
              <w:t xml:space="preserve"> </w:t>
            </w:r>
            <w:r w:rsidRPr="00F17BB9">
              <w:rPr>
                <w:rFonts w:cstheme="minorHAnsi"/>
                <w:color w:val="000000" w:themeColor="text1"/>
                <w:lang w:val="fr"/>
              </w:rPr>
              <w:t>Grilles d’observation</w:t>
            </w:r>
          </w:p>
        </w:tc>
      </w:tr>
      <w:tr w:rsidR="003B33F3" w:rsidRPr="00F17BB9" w14:paraId="0ED9006E" w14:textId="77777777" w:rsidTr="003464F4">
        <w:trPr>
          <w:jc w:val="center"/>
        </w:trPr>
        <w:tc>
          <w:tcPr>
            <w:tcW w:w="10060" w:type="dxa"/>
            <w:gridSpan w:val="4"/>
            <w:shd w:val="clear" w:color="auto" w:fill="F2F2F2" w:themeFill="background1" w:themeFillShade="F2"/>
            <w:vAlign w:val="center"/>
          </w:tcPr>
          <w:p w14:paraId="20F269FE" w14:textId="384263C0" w:rsidR="003B33F3" w:rsidRPr="00F17BB9" w:rsidRDefault="00F45B07" w:rsidP="00A40160">
            <w:pPr>
              <w:jc w:val="both"/>
              <w:rPr>
                <w:rFonts w:ascii="Calibri" w:hAnsi="Calibri"/>
                <w:b/>
                <w:sz w:val="20"/>
                <w:szCs w:val="16"/>
              </w:rPr>
            </w:pPr>
            <w:r w:rsidRPr="00F17BB9">
              <w:rPr>
                <w:rFonts w:ascii="Calibri" w:hAnsi="Calibri"/>
                <w:b/>
                <w:sz w:val="20"/>
                <w:szCs w:val="16"/>
              </w:rPr>
              <w:t>Commentaires</w:t>
            </w:r>
          </w:p>
        </w:tc>
      </w:tr>
      <w:tr w:rsidR="00F45B07" w:rsidRPr="00F17BB9" w14:paraId="2823C113" w14:textId="77777777" w:rsidTr="003464F4">
        <w:trPr>
          <w:jc w:val="center"/>
        </w:trPr>
        <w:tc>
          <w:tcPr>
            <w:tcW w:w="10060" w:type="dxa"/>
            <w:gridSpan w:val="4"/>
            <w:shd w:val="clear" w:color="auto" w:fill="F2F2F2" w:themeFill="background1" w:themeFillShade="F2"/>
            <w:vAlign w:val="center"/>
          </w:tcPr>
          <w:p w14:paraId="35F2368E" w14:textId="55778225" w:rsidR="00F45B07" w:rsidRPr="00F17BB9" w:rsidRDefault="00F45B07" w:rsidP="002963AF">
            <w:pPr>
              <w:jc w:val="both"/>
              <w:rPr>
                <w:rFonts w:ascii="Calibri" w:hAnsi="Calibri"/>
                <w:b/>
                <w:sz w:val="20"/>
                <w:szCs w:val="16"/>
              </w:rPr>
            </w:pPr>
            <w:r w:rsidRPr="00F17BB9">
              <w:rPr>
                <w:rFonts w:ascii="Calibri" w:hAnsi="Calibri"/>
                <w:b/>
                <w:sz w:val="20"/>
                <w:szCs w:val="16"/>
              </w:rPr>
              <w:t>Enseignants :</w:t>
            </w:r>
            <w:r w:rsidR="002963AF" w:rsidRPr="00F17BB9">
              <w:rPr>
                <w:rFonts w:ascii="Calibri" w:hAnsi="Calibri"/>
                <w:b/>
                <w:sz w:val="20"/>
                <w:szCs w:val="16"/>
              </w:rPr>
              <w:t xml:space="preserve"> </w:t>
            </w:r>
            <w:r w:rsidR="000A57FF" w:rsidRPr="00F17BB9">
              <w:rPr>
                <w:rFonts w:ascii="Calibri" w:hAnsi="Calibri"/>
                <w:b/>
                <w:sz w:val="20"/>
                <w:szCs w:val="16"/>
              </w:rPr>
              <w:t xml:space="preserve"> Stéphanie Bouchard, </w:t>
            </w:r>
            <w:r w:rsidR="00471E69" w:rsidRPr="00F17BB9">
              <w:rPr>
                <w:rFonts w:ascii="Calibri" w:hAnsi="Calibri"/>
                <w:b/>
                <w:sz w:val="20"/>
                <w:szCs w:val="16"/>
              </w:rPr>
              <w:t>Gabrielle Chamberland</w:t>
            </w:r>
            <w:r w:rsidR="009C0663" w:rsidRPr="00F17BB9">
              <w:rPr>
                <w:rFonts w:ascii="Calibri" w:hAnsi="Calibri"/>
                <w:b/>
                <w:sz w:val="20"/>
                <w:szCs w:val="16"/>
              </w:rPr>
              <w:t>, Alexis Benoit, Sophie Forget-Proulx</w:t>
            </w:r>
          </w:p>
        </w:tc>
      </w:tr>
    </w:tbl>
    <w:p w14:paraId="7EB2C76C" w14:textId="15BE0064" w:rsidR="004E1265" w:rsidRPr="00F17BB9" w:rsidRDefault="004E1265"/>
    <w:p w14:paraId="3521A6D0" w14:textId="77777777" w:rsidR="009C0663" w:rsidRPr="00F17BB9" w:rsidRDefault="009C0663"/>
    <w:tbl>
      <w:tblPr>
        <w:tblStyle w:val="Grilledutableau"/>
        <w:tblW w:w="1007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1003"/>
      </w:tblGrid>
      <w:tr w:rsidR="0079586F" w:rsidRPr="00F17BB9" w14:paraId="098F1D7F" w14:textId="77777777" w:rsidTr="0079586F">
        <w:trPr>
          <w:jc w:val="center"/>
        </w:trPr>
        <w:tc>
          <w:tcPr>
            <w:tcW w:w="7083" w:type="dxa"/>
            <w:shd w:val="clear" w:color="auto" w:fill="D9D9D9" w:themeFill="background1" w:themeFillShade="D9"/>
            <w:vAlign w:val="center"/>
          </w:tcPr>
          <w:p w14:paraId="2B996C0D" w14:textId="77777777" w:rsidR="0079586F" w:rsidRPr="00F17BB9" w:rsidRDefault="0079586F" w:rsidP="00547BB8">
            <w:pPr>
              <w:rPr>
                <w:rFonts w:cstheme="minorHAnsi"/>
                <w:color w:val="000000" w:themeColor="text1"/>
                <w:lang w:val="fr"/>
              </w:rPr>
            </w:pPr>
            <w:r w:rsidRPr="00F17BB9">
              <w:rPr>
                <w:rFonts w:cstheme="minorHAnsi"/>
                <w:b/>
                <w:color w:val="000000" w:themeColor="text1"/>
                <w:lang w:val="fr"/>
              </w:rPr>
              <w:lastRenderedPageBreak/>
              <w:t>Anglais, langue seconde</w:t>
            </w:r>
          </w:p>
        </w:tc>
        <w:tc>
          <w:tcPr>
            <w:tcW w:w="992" w:type="dxa"/>
            <w:shd w:val="clear" w:color="auto" w:fill="D9D9D9" w:themeFill="background1" w:themeFillShade="D9"/>
            <w:vAlign w:val="center"/>
          </w:tcPr>
          <w:p w14:paraId="37D30544" w14:textId="77777777" w:rsidR="0079586F" w:rsidRPr="00F17BB9" w:rsidRDefault="0079586F" w:rsidP="00547BB8">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357DD3AD" w14:textId="77777777" w:rsidR="0079586F" w:rsidRPr="00F17BB9" w:rsidRDefault="0079586F" w:rsidP="00547BB8">
            <w:pPr>
              <w:jc w:val="center"/>
              <w:rPr>
                <w:rFonts w:cstheme="minorHAnsi"/>
                <w:color w:val="000000" w:themeColor="text1"/>
                <w:lang w:val="fr"/>
              </w:rPr>
            </w:pPr>
            <w:r w:rsidRPr="00F17BB9">
              <w:rPr>
                <w:rFonts w:cstheme="minorHAnsi"/>
                <w:color w:val="000000" w:themeColor="text1"/>
                <w:lang w:val="fr"/>
              </w:rPr>
              <w:t>Étape 2</w:t>
            </w:r>
          </w:p>
        </w:tc>
        <w:tc>
          <w:tcPr>
            <w:tcW w:w="1003" w:type="dxa"/>
            <w:shd w:val="clear" w:color="auto" w:fill="D9D9D9" w:themeFill="background1" w:themeFillShade="D9"/>
            <w:vAlign w:val="center"/>
          </w:tcPr>
          <w:p w14:paraId="372E62BF" w14:textId="77777777" w:rsidR="0079586F" w:rsidRPr="00F17BB9" w:rsidRDefault="0079586F" w:rsidP="00547BB8">
            <w:pPr>
              <w:jc w:val="center"/>
              <w:rPr>
                <w:rFonts w:cstheme="minorHAnsi"/>
                <w:color w:val="000000" w:themeColor="text1"/>
                <w:lang w:val="fr"/>
              </w:rPr>
            </w:pPr>
            <w:r w:rsidRPr="00F17BB9">
              <w:rPr>
                <w:rFonts w:cstheme="minorHAnsi"/>
                <w:color w:val="000000" w:themeColor="text1"/>
                <w:lang w:val="fr"/>
              </w:rPr>
              <w:t>Étape 3</w:t>
            </w:r>
          </w:p>
        </w:tc>
      </w:tr>
      <w:tr w:rsidR="0079586F" w:rsidRPr="00F17BB9" w14:paraId="531807C1" w14:textId="77777777" w:rsidTr="0079586F">
        <w:trPr>
          <w:jc w:val="center"/>
        </w:trPr>
        <w:tc>
          <w:tcPr>
            <w:tcW w:w="7083" w:type="dxa"/>
            <w:vAlign w:val="center"/>
          </w:tcPr>
          <w:p w14:paraId="526B3806" w14:textId="77777777" w:rsidR="0079586F" w:rsidRPr="00F17BB9" w:rsidRDefault="0079586F" w:rsidP="00547BB8">
            <w:pPr>
              <w:rPr>
                <w:rFonts w:cstheme="minorHAnsi"/>
                <w:color w:val="000000" w:themeColor="text1"/>
                <w:lang w:val="fr"/>
              </w:rPr>
            </w:pPr>
            <w:r w:rsidRPr="00F17BB9">
              <w:rPr>
                <w:rFonts w:cstheme="minorHAnsi"/>
                <w:color w:val="000000" w:themeColor="text1"/>
                <w:lang w:val="fr"/>
              </w:rPr>
              <w:t>Interagir oralement en anglais</w:t>
            </w:r>
          </w:p>
        </w:tc>
        <w:tc>
          <w:tcPr>
            <w:tcW w:w="992" w:type="dxa"/>
            <w:vAlign w:val="center"/>
          </w:tcPr>
          <w:p w14:paraId="7651226E" w14:textId="77777777" w:rsidR="0079586F" w:rsidRPr="00F17BB9" w:rsidRDefault="0079586F" w:rsidP="00547BB8">
            <w:pPr>
              <w:jc w:val="center"/>
              <w:rPr>
                <w:rFonts w:cstheme="minorHAnsi"/>
                <w:color w:val="000000" w:themeColor="text1"/>
                <w:lang w:val="fr"/>
              </w:rPr>
            </w:pPr>
          </w:p>
        </w:tc>
        <w:tc>
          <w:tcPr>
            <w:tcW w:w="992" w:type="dxa"/>
            <w:vAlign w:val="center"/>
          </w:tcPr>
          <w:p w14:paraId="21A2D784" w14:textId="1BED90BF"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1003" w:type="dxa"/>
            <w:vAlign w:val="center"/>
          </w:tcPr>
          <w:p w14:paraId="7F3298AC" w14:textId="5FC4E0D4"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79586F" w:rsidRPr="00F17BB9" w14:paraId="6D919D9E" w14:textId="77777777" w:rsidTr="0079586F">
        <w:trPr>
          <w:jc w:val="center"/>
        </w:trPr>
        <w:tc>
          <w:tcPr>
            <w:tcW w:w="7083" w:type="dxa"/>
            <w:vAlign w:val="center"/>
          </w:tcPr>
          <w:p w14:paraId="5BEE47F6" w14:textId="77777777" w:rsidR="0079586F" w:rsidRPr="00F17BB9" w:rsidRDefault="0079586F" w:rsidP="00547BB8">
            <w:pPr>
              <w:rPr>
                <w:rFonts w:cstheme="minorHAnsi"/>
                <w:color w:val="000000" w:themeColor="text1"/>
                <w:lang w:val="fr"/>
              </w:rPr>
            </w:pPr>
            <w:r w:rsidRPr="00F17BB9">
              <w:rPr>
                <w:rFonts w:cstheme="minorHAnsi"/>
                <w:color w:val="000000" w:themeColor="text1"/>
                <w:lang w:val="fr"/>
              </w:rPr>
              <w:t>Réinvestir sa compréhension des textes</w:t>
            </w:r>
          </w:p>
        </w:tc>
        <w:tc>
          <w:tcPr>
            <w:tcW w:w="992" w:type="dxa"/>
            <w:vAlign w:val="center"/>
          </w:tcPr>
          <w:p w14:paraId="5F4B81D4" w14:textId="77777777" w:rsidR="0079586F" w:rsidRPr="00F17BB9" w:rsidRDefault="0079586F" w:rsidP="00547BB8">
            <w:pPr>
              <w:jc w:val="center"/>
              <w:rPr>
                <w:rFonts w:cstheme="minorHAnsi"/>
                <w:color w:val="000000" w:themeColor="text1"/>
                <w:lang w:val="fr"/>
              </w:rPr>
            </w:pPr>
          </w:p>
        </w:tc>
        <w:tc>
          <w:tcPr>
            <w:tcW w:w="992" w:type="dxa"/>
            <w:vAlign w:val="center"/>
          </w:tcPr>
          <w:p w14:paraId="6EC09D92" w14:textId="03D6BAB2"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1003" w:type="dxa"/>
            <w:vAlign w:val="center"/>
          </w:tcPr>
          <w:p w14:paraId="6E69D808" w14:textId="1EF21EA0"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79586F" w:rsidRPr="00F17BB9" w14:paraId="51EE0A57" w14:textId="77777777" w:rsidTr="0079586F">
        <w:trPr>
          <w:jc w:val="center"/>
        </w:trPr>
        <w:tc>
          <w:tcPr>
            <w:tcW w:w="7083" w:type="dxa"/>
            <w:vAlign w:val="center"/>
          </w:tcPr>
          <w:p w14:paraId="0658BA33" w14:textId="77777777" w:rsidR="0079586F" w:rsidRPr="00F17BB9" w:rsidRDefault="0079586F" w:rsidP="00547BB8">
            <w:pPr>
              <w:rPr>
                <w:rFonts w:cstheme="minorHAnsi"/>
                <w:color w:val="000000" w:themeColor="text1"/>
                <w:lang w:val="fr"/>
              </w:rPr>
            </w:pPr>
            <w:r w:rsidRPr="00F17BB9">
              <w:rPr>
                <w:rFonts w:cstheme="minorHAnsi"/>
                <w:color w:val="000000" w:themeColor="text1"/>
                <w:lang w:val="fr"/>
              </w:rPr>
              <w:t>Écrire et produire des textes</w:t>
            </w:r>
          </w:p>
        </w:tc>
        <w:tc>
          <w:tcPr>
            <w:tcW w:w="992" w:type="dxa"/>
            <w:vAlign w:val="center"/>
          </w:tcPr>
          <w:p w14:paraId="14EBFD7D" w14:textId="7EC663BF"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2" w:type="dxa"/>
            <w:vAlign w:val="center"/>
          </w:tcPr>
          <w:p w14:paraId="3C685869" w14:textId="77777777" w:rsidR="0079586F" w:rsidRPr="00F17BB9" w:rsidRDefault="0079586F" w:rsidP="00547BB8">
            <w:pPr>
              <w:jc w:val="center"/>
              <w:rPr>
                <w:rFonts w:cstheme="minorHAnsi"/>
                <w:color w:val="000000" w:themeColor="text1"/>
                <w:lang w:val="fr"/>
              </w:rPr>
            </w:pPr>
          </w:p>
        </w:tc>
        <w:tc>
          <w:tcPr>
            <w:tcW w:w="1003" w:type="dxa"/>
            <w:vAlign w:val="center"/>
          </w:tcPr>
          <w:p w14:paraId="0A14903C" w14:textId="498DB265" w:rsidR="0079586F" w:rsidRPr="00F17BB9" w:rsidRDefault="000A57FF" w:rsidP="00547BB8">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79586F" w:rsidRPr="00F17BB9" w14:paraId="5B8C2A7D" w14:textId="77777777" w:rsidTr="0079586F">
        <w:trPr>
          <w:jc w:val="center"/>
        </w:trPr>
        <w:tc>
          <w:tcPr>
            <w:tcW w:w="10070" w:type="dxa"/>
            <w:gridSpan w:val="4"/>
            <w:shd w:val="clear" w:color="auto" w:fill="F2F2F2" w:themeFill="background1" w:themeFillShade="F2"/>
            <w:vAlign w:val="center"/>
          </w:tcPr>
          <w:p w14:paraId="340F7C74" w14:textId="77777777" w:rsidR="0079586F" w:rsidRPr="00F17BB9" w:rsidRDefault="0079586F" w:rsidP="00547BB8">
            <w:pPr>
              <w:jc w:val="both"/>
              <w:rPr>
                <w:rFonts w:ascii="Calibri" w:hAnsi="Calibri"/>
                <w:b/>
                <w:sz w:val="20"/>
                <w:szCs w:val="16"/>
              </w:rPr>
            </w:pPr>
            <w:r w:rsidRPr="00F17BB9">
              <w:rPr>
                <w:rFonts w:ascii="Calibri" w:hAnsi="Calibri"/>
                <w:b/>
                <w:sz w:val="20"/>
                <w:szCs w:val="16"/>
              </w:rPr>
              <w:t>Nature des principales évaluations :</w:t>
            </w:r>
          </w:p>
          <w:p w14:paraId="5126479B" w14:textId="1B63BC38" w:rsidR="0079586F" w:rsidRPr="00F17BB9" w:rsidRDefault="0079586F"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4495DA81" w14:textId="718BCDD1" w:rsidR="0079586F" w:rsidRPr="00F17BB9" w:rsidRDefault="0079586F"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43EC4E7F" w14:textId="53FB7A33" w:rsidR="0079586F" w:rsidRPr="00F17BB9" w:rsidRDefault="0079586F"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79586F" w:rsidRPr="00F17BB9" w14:paraId="0B7C2962" w14:textId="77777777" w:rsidTr="0079586F">
        <w:trPr>
          <w:jc w:val="center"/>
        </w:trPr>
        <w:tc>
          <w:tcPr>
            <w:tcW w:w="10070" w:type="dxa"/>
            <w:gridSpan w:val="4"/>
            <w:shd w:val="clear" w:color="auto" w:fill="F2F2F2" w:themeFill="background1" w:themeFillShade="F2"/>
            <w:vAlign w:val="center"/>
          </w:tcPr>
          <w:p w14:paraId="350B3EFC" w14:textId="5C387C65" w:rsidR="0079586F" w:rsidRPr="00F17BB9" w:rsidRDefault="0079586F" w:rsidP="00FE3B0B">
            <w:pPr>
              <w:jc w:val="both"/>
              <w:rPr>
                <w:rFonts w:ascii="Calibri" w:hAnsi="Calibri"/>
                <w:b/>
                <w:sz w:val="20"/>
                <w:szCs w:val="16"/>
              </w:rPr>
            </w:pPr>
            <w:r w:rsidRPr="00F17BB9">
              <w:rPr>
                <w:rFonts w:ascii="Calibri" w:hAnsi="Calibri"/>
                <w:b/>
                <w:sz w:val="20"/>
                <w:szCs w:val="16"/>
              </w:rPr>
              <w:t xml:space="preserve">Commentaires: </w:t>
            </w:r>
          </w:p>
        </w:tc>
      </w:tr>
      <w:tr w:rsidR="0079586F" w:rsidRPr="00F17BB9" w14:paraId="4C4A83DB" w14:textId="77777777" w:rsidTr="0079586F">
        <w:trPr>
          <w:jc w:val="center"/>
        </w:trPr>
        <w:tc>
          <w:tcPr>
            <w:tcW w:w="10070" w:type="dxa"/>
            <w:gridSpan w:val="4"/>
            <w:shd w:val="clear" w:color="auto" w:fill="F2F2F2" w:themeFill="background1" w:themeFillShade="F2"/>
            <w:vAlign w:val="center"/>
          </w:tcPr>
          <w:p w14:paraId="354C544B" w14:textId="50B23F88" w:rsidR="0079586F" w:rsidRPr="00F17BB9" w:rsidRDefault="0079586F" w:rsidP="00547BB8">
            <w:pPr>
              <w:jc w:val="both"/>
              <w:rPr>
                <w:rFonts w:ascii="Calibri" w:hAnsi="Calibri"/>
                <w:b/>
                <w:sz w:val="20"/>
                <w:szCs w:val="16"/>
              </w:rPr>
            </w:pPr>
            <w:r w:rsidRPr="00F17BB9">
              <w:rPr>
                <w:rFonts w:ascii="Calibri" w:hAnsi="Calibri"/>
                <w:b/>
                <w:sz w:val="20"/>
                <w:szCs w:val="16"/>
              </w:rPr>
              <w:t>Enseignants</w:t>
            </w:r>
            <w:r w:rsidR="00FE3B0B" w:rsidRPr="00F17BB9">
              <w:rPr>
                <w:rFonts w:ascii="Calibri" w:hAnsi="Calibri"/>
                <w:b/>
                <w:sz w:val="20"/>
                <w:szCs w:val="16"/>
              </w:rPr>
              <w:t> :</w:t>
            </w:r>
            <w:r w:rsidR="000A57FF" w:rsidRPr="00F17BB9">
              <w:rPr>
                <w:rFonts w:ascii="Calibri" w:hAnsi="Calibri"/>
                <w:b/>
                <w:sz w:val="20"/>
                <w:szCs w:val="16"/>
              </w:rPr>
              <w:t xml:space="preserve"> Khadija Ajji</w:t>
            </w:r>
            <w:r w:rsidR="00F17BB9" w:rsidRPr="00F17BB9">
              <w:rPr>
                <w:rFonts w:ascii="Calibri" w:hAnsi="Calibri"/>
                <w:b/>
                <w:sz w:val="20"/>
                <w:szCs w:val="16"/>
              </w:rPr>
              <w:t>, Mathias Cameron</w:t>
            </w:r>
          </w:p>
        </w:tc>
      </w:tr>
    </w:tbl>
    <w:p w14:paraId="61B154C1" w14:textId="77777777" w:rsidR="0079586F" w:rsidRPr="00F17BB9" w:rsidRDefault="0079586F"/>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28FB112B" w14:textId="77777777" w:rsidTr="003464F4">
        <w:trPr>
          <w:jc w:val="center"/>
        </w:trPr>
        <w:tc>
          <w:tcPr>
            <w:tcW w:w="7083" w:type="dxa"/>
            <w:shd w:val="clear" w:color="auto" w:fill="D9D9D9" w:themeFill="background1" w:themeFillShade="D9"/>
            <w:vAlign w:val="center"/>
          </w:tcPr>
          <w:p w14:paraId="6B0D550A" w14:textId="77777777" w:rsidR="00C31693" w:rsidRPr="00F17BB9" w:rsidRDefault="00C31693" w:rsidP="00A40160">
            <w:pPr>
              <w:rPr>
                <w:rFonts w:cstheme="minorHAnsi"/>
                <w:color w:val="000000" w:themeColor="text1"/>
                <w:lang w:val="fr"/>
              </w:rPr>
            </w:pPr>
            <w:r w:rsidRPr="00F17BB9">
              <w:rPr>
                <w:rFonts w:cstheme="minorHAnsi"/>
                <w:b/>
                <w:color w:val="000000" w:themeColor="text1"/>
                <w:lang w:val="fr"/>
              </w:rPr>
              <w:t>Mathématique</w:t>
            </w:r>
          </w:p>
        </w:tc>
        <w:tc>
          <w:tcPr>
            <w:tcW w:w="992" w:type="dxa"/>
            <w:shd w:val="clear" w:color="auto" w:fill="D9D9D9" w:themeFill="background1" w:themeFillShade="D9"/>
            <w:vAlign w:val="center"/>
          </w:tcPr>
          <w:p w14:paraId="7984542B"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649DF96B"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1B766B32"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1C46ACA5" w14:textId="77777777" w:rsidTr="003464F4">
        <w:trPr>
          <w:jc w:val="center"/>
        </w:trPr>
        <w:tc>
          <w:tcPr>
            <w:tcW w:w="7083" w:type="dxa"/>
            <w:vAlign w:val="center"/>
          </w:tcPr>
          <w:p w14:paraId="42CE5458"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Résoudre une situation-problème</w:t>
            </w:r>
          </w:p>
        </w:tc>
        <w:tc>
          <w:tcPr>
            <w:tcW w:w="992" w:type="dxa"/>
            <w:vAlign w:val="center"/>
          </w:tcPr>
          <w:p w14:paraId="008696E1" w14:textId="77777777" w:rsidR="00C31693" w:rsidRPr="00F17BB9" w:rsidRDefault="00C31693" w:rsidP="00A40160">
            <w:pPr>
              <w:jc w:val="center"/>
              <w:rPr>
                <w:rFonts w:cstheme="minorHAnsi"/>
                <w:color w:val="000000" w:themeColor="text1"/>
                <w:lang w:val="fr"/>
              </w:rPr>
            </w:pPr>
          </w:p>
        </w:tc>
        <w:tc>
          <w:tcPr>
            <w:tcW w:w="992" w:type="dxa"/>
            <w:vAlign w:val="center"/>
          </w:tcPr>
          <w:p w14:paraId="4656E039" w14:textId="545ED25F"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0DE4C42D" w14:textId="54B96811" w:rsidR="00C31693" w:rsidRPr="00F17BB9" w:rsidRDefault="000A57FF" w:rsidP="000A57FF">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C31693" w:rsidRPr="00F17BB9" w14:paraId="714E35D4" w14:textId="77777777" w:rsidTr="003464F4">
        <w:trPr>
          <w:jc w:val="center"/>
        </w:trPr>
        <w:tc>
          <w:tcPr>
            <w:tcW w:w="7083" w:type="dxa"/>
            <w:vAlign w:val="center"/>
          </w:tcPr>
          <w:p w14:paraId="5E59F58E"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Déployer un raisonnement mathématique</w:t>
            </w:r>
          </w:p>
        </w:tc>
        <w:tc>
          <w:tcPr>
            <w:tcW w:w="992" w:type="dxa"/>
            <w:vAlign w:val="center"/>
          </w:tcPr>
          <w:p w14:paraId="3C2E2A98" w14:textId="23A67E30"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2" w:type="dxa"/>
            <w:vAlign w:val="center"/>
          </w:tcPr>
          <w:p w14:paraId="5224D32C" w14:textId="4543C80F"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69C62389" w14:textId="67DA410B"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A40160" w:rsidRPr="00F17BB9" w14:paraId="3E8D3AF0" w14:textId="77777777" w:rsidTr="00A40160">
        <w:trPr>
          <w:jc w:val="center"/>
        </w:trPr>
        <w:tc>
          <w:tcPr>
            <w:tcW w:w="10060" w:type="dxa"/>
            <w:gridSpan w:val="4"/>
            <w:shd w:val="clear" w:color="auto" w:fill="F2F2F2" w:themeFill="background1" w:themeFillShade="F2"/>
            <w:vAlign w:val="center"/>
          </w:tcPr>
          <w:p w14:paraId="6073F7E8" w14:textId="77777777" w:rsidR="00A40160" w:rsidRPr="00F17BB9" w:rsidRDefault="00A40160" w:rsidP="00A40160">
            <w:pPr>
              <w:jc w:val="both"/>
              <w:rPr>
                <w:rFonts w:ascii="Calibri" w:hAnsi="Calibri"/>
                <w:b/>
                <w:sz w:val="20"/>
                <w:szCs w:val="16"/>
              </w:rPr>
            </w:pPr>
            <w:r w:rsidRPr="00F17BB9">
              <w:rPr>
                <w:rFonts w:ascii="Calibri" w:hAnsi="Calibri"/>
                <w:b/>
                <w:sz w:val="20"/>
                <w:szCs w:val="16"/>
              </w:rPr>
              <w:t>Nature des principales évaluations :</w:t>
            </w:r>
          </w:p>
          <w:p w14:paraId="5BFA5CB7"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2EC3C5BA" w14:textId="7D822BD5"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278543F8" w14:textId="522C0329"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C31693" w:rsidRPr="00F17BB9" w14:paraId="24ADF3B0" w14:textId="77777777" w:rsidTr="003464F4">
        <w:trPr>
          <w:jc w:val="center"/>
        </w:trPr>
        <w:tc>
          <w:tcPr>
            <w:tcW w:w="10060" w:type="dxa"/>
            <w:gridSpan w:val="4"/>
            <w:shd w:val="clear" w:color="auto" w:fill="F2F2F2" w:themeFill="background1" w:themeFillShade="F2"/>
            <w:vAlign w:val="center"/>
          </w:tcPr>
          <w:p w14:paraId="62D1C636" w14:textId="270EE57A" w:rsidR="000009D3" w:rsidRPr="00F17BB9" w:rsidRDefault="00F45B07" w:rsidP="000009D3">
            <w:pPr>
              <w:jc w:val="both"/>
              <w:rPr>
                <w:rFonts w:ascii="Calibri" w:hAnsi="Calibri"/>
                <w:sz w:val="20"/>
                <w:szCs w:val="16"/>
              </w:rPr>
            </w:pPr>
            <w:r w:rsidRPr="00F17BB9">
              <w:rPr>
                <w:rFonts w:ascii="Calibri" w:hAnsi="Calibri"/>
                <w:b/>
                <w:sz w:val="20"/>
                <w:szCs w:val="16"/>
              </w:rPr>
              <w:t>Commentaires:</w:t>
            </w:r>
            <w:r w:rsidR="000009D3" w:rsidRPr="00F17BB9">
              <w:rPr>
                <w:rFonts w:ascii="Calibri" w:hAnsi="Calibri"/>
                <w:b/>
                <w:sz w:val="20"/>
                <w:szCs w:val="16"/>
              </w:rPr>
              <w:t xml:space="preserve"> </w:t>
            </w:r>
          </w:p>
        </w:tc>
      </w:tr>
      <w:tr w:rsidR="00F45B07" w:rsidRPr="00F17BB9" w14:paraId="4FE10F37" w14:textId="77777777" w:rsidTr="003464F4">
        <w:trPr>
          <w:jc w:val="center"/>
        </w:trPr>
        <w:tc>
          <w:tcPr>
            <w:tcW w:w="10060" w:type="dxa"/>
            <w:gridSpan w:val="4"/>
            <w:shd w:val="clear" w:color="auto" w:fill="F2F2F2" w:themeFill="background1" w:themeFillShade="F2"/>
            <w:vAlign w:val="center"/>
          </w:tcPr>
          <w:p w14:paraId="406A7A42" w14:textId="191A0E0B" w:rsidR="00F45B07" w:rsidRPr="00F17BB9" w:rsidRDefault="00F45B07" w:rsidP="00FA0897">
            <w:pPr>
              <w:jc w:val="both"/>
              <w:rPr>
                <w:rFonts w:ascii="Calibri" w:hAnsi="Calibri"/>
                <w:b/>
                <w:sz w:val="20"/>
                <w:szCs w:val="16"/>
              </w:rPr>
            </w:pPr>
            <w:r w:rsidRPr="00F17BB9">
              <w:rPr>
                <w:rFonts w:ascii="Calibri" w:hAnsi="Calibri"/>
                <w:b/>
                <w:sz w:val="20"/>
                <w:szCs w:val="16"/>
              </w:rPr>
              <w:t>Enseignants :</w:t>
            </w:r>
            <w:r w:rsidR="000009D3" w:rsidRPr="00F17BB9">
              <w:rPr>
                <w:rFonts w:ascii="Calibri" w:hAnsi="Calibri"/>
                <w:b/>
                <w:sz w:val="20"/>
                <w:szCs w:val="16"/>
              </w:rPr>
              <w:t xml:space="preserve"> </w:t>
            </w:r>
            <w:r w:rsidR="000A57FF" w:rsidRPr="00F17BB9">
              <w:rPr>
                <w:rFonts w:ascii="Calibri" w:hAnsi="Calibri"/>
                <w:b/>
                <w:sz w:val="20"/>
                <w:szCs w:val="16"/>
              </w:rPr>
              <w:t>Marie-Soleil D’A</w:t>
            </w:r>
            <w:r w:rsidR="00CA33E3">
              <w:rPr>
                <w:rFonts w:ascii="Calibri" w:hAnsi="Calibri"/>
                <w:b/>
                <w:sz w:val="20"/>
                <w:szCs w:val="16"/>
              </w:rPr>
              <w:t>st</w:t>
            </w:r>
            <w:r w:rsidR="000A57FF" w:rsidRPr="00F17BB9">
              <w:rPr>
                <w:rFonts w:ascii="Calibri" w:hAnsi="Calibri"/>
                <w:b/>
                <w:sz w:val="20"/>
                <w:szCs w:val="16"/>
              </w:rPr>
              <w:t xml:space="preserve">ous-Masse, Sophie Forget-Proulx, </w:t>
            </w:r>
            <w:r w:rsidR="009C0663" w:rsidRPr="00F17BB9">
              <w:rPr>
                <w:rFonts w:ascii="Calibri" w:hAnsi="Calibri"/>
                <w:b/>
                <w:sz w:val="20"/>
                <w:szCs w:val="16"/>
              </w:rPr>
              <w:t xml:space="preserve">Alexis Benoit, </w:t>
            </w:r>
            <w:r w:rsidR="00471E69" w:rsidRPr="00F17BB9">
              <w:rPr>
                <w:rFonts w:ascii="Calibri" w:hAnsi="Calibri"/>
                <w:b/>
                <w:sz w:val="20"/>
                <w:szCs w:val="16"/>
              </w:rPr>
              <w:t>Louise G Desmarais</w:t>
            </w:r>
          </w:p>
        </w:tc>
      </w:tr>
    </w:tbl>
    <w:p w14:paraId="74CE510F" w14:textId="77777777" w:rsidR="002963AF" w:rsidRPr="00F17BB9" w:rsidRDefault="002963AF"/>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1EFC30B0" w14:textId="77777777" w:rsidTr="003464F4">
        <w:trPr>
          <w:jc w:val="center"/>
        </w:trPr>
        <w:tc>
          <w:tcPr>
            <w:tcW w:w="7083" w:type="dxa"/>
            <w:shd w:val="clear" w:color="auto" w:fill="D9D9D9" w:themeFill="background1" w:themeFillShade="D9"/>
            <w:vAlign w:val="center"/>
          </w:tcPr>
          <w:p w14:paraId="2A089460" w14:textId="77777777" w:rsidR="00C31693" w:rsidRPr="00F17BB9" w:rsidRDefault="00C31693" w:rsidP="00A40160">
            <w:pPr>
              <w:rPr>
                <w:rFonts w:cstheme="minorHAnsi"/>
                <w:color w:val="000000" w:themeColor="text1"/>
                <w:lang w:val="fr"/>
              </w:rPr>
            </w:pPr>
            <w:r w:rsidRPr="00F17BB9">
              <w:rPr>
                <w:rFonts w:cstheme="minorHAnsi"/>
                <w:b/>
                <w:color w:val="000000" w:themeColor="text1"/>
                <w:lang w:val="fr"/>
              </w:rPr>
              <w:t>Science et technologie</w:t>
            </w:r>
          </w:p>
        </w:tc>
        <w:tc>
          <w:tcPr>
            <w:tcW w:w="992" w:type="dxa"/>
            <w:shd w:val="clear" w:color="auto" w:fill="D9D9D9" w:themeFill="background1" w:themeFillShade="D9"/>
            <w:vAlign w:val="center"/>
          </w:tcPr>
          <w:p w14:paraId="2630FE51"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4099424B"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5290FB0E"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2878E5FC" w14:textId="77777777" w:rsidTr="003464F4">
        <w:trPr>
          <w:jc w:val="center"/>
        </w:trPr>
        <w:tc>
          <w:tcPr>
            <w:tcW w:w="7083" w:type="dxa"/>
            <w:vAlign w:val="center"/>
          </w:tcPr>
          <w:p w14:paraId="4BE4994B"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Volet pratique</w:t>
            </w:r>
          </w:p>
        </w:tc>
        <w:tc>
          <w:tcPr>
            <w:tcW w:w="992" w:type="dxa"/>
            <w:vAlign w:val="center"/>
          </w:tcPr>
          <w:p w14:paraId="1BD9A56B" w14:textId="77777777" w:rsidR="00C31693" w:rsidRPr="00F17BB9" w:rsidRDefault="00C31693" w:rsidP="00A40160">
            <w:pPr>
              <w:jc w:val="center"/>
              <w:rPr>
                <w:rFonts w:cstheme="minorHAnsi"/>
                <w:color w:val="000000" w:themeColor="text1"/>
                <w:lang w:val="fr"/>
              </w:rPr>
            </w:pPr>
          </w:p>
        </w:tc>
        <w:tc>
          <w:tcPr>
            <w:tcW w:w="992" w:type="dxa"/>
            <w:vAlign w:val="center"/>
          </w:tcPr>
          <w:p w14:paraId="07ABC52E" w14:textId="1AD114C3"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63B817E0" w14:textId="27058BCE"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C31693" w:rsidRPr="00F17BB9" w14:paraId="207CAA41" w14:textId="77777777" w:rsidTr="003464F4">
        <w:trPr>
          <w:jc w:val="center"/>
        </w:trPr>
        <w:tc>
          <w:tcPr>
            <w:tcW w:w="7083" w:type="dxa"/>
            <w:vAlign w:val="center"/>
          </w:tcPr>
          <w:p w14:paraId="411BC6D2"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Volet théorie</w:t>
            </w:r>
          </w:p>
        </w:tc>
        <w:tc>
          <w:tcPr>
            <w:tcW w:w="992" w:type="dxa"/>
            <w:vAlign w:val="center"/>
          </w:tcPr>
          <w:p w14:paraId="61A72AB2" w14:textId="33FDC1E6"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2" w:type="dxa"/>
            <w:vAlign w:val="center"/>
          </w:tcPr>
          <w:p w14:paraId="651DE8A5" w14:textId="29046973"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4772F70E" w14:textId="79149E30" w:rsidR="00C31693" w:rsidRPr="00F17BB9" w:rsidRDefault="000A57FF" w:rsidP="00A40160">
            <w:pPr>
              <w:jc w:val="center"/>
              <w:rPr>
                <w:rFonts w:cstheme="minorHAnsi"/>
                <w:color w:val="000000" w:themeColor="text1"/>
                <w:lang w:val="fr"/>
              </w:rPr>
            </w:pPr>
            <w:r w:rsidRPr="00F17BB9">
              <w:rPr>
                <w:rFonts w:cstheme="minorHAnsi"/>
                <w:color w:val="000000" w:themeColor="text1"/>
                <w:lang w:val="fr"/>
              </w:rPr>
              <w:t>X</w:t>
            </w:r>
          </w:p>
        </w:tc>
      </w:tr>
      <w:tr w:rsidR="00A40160" w:rsidRPr="00F17BB9" w14:paraId="09063701" w14:textId="77777777" w:rsidTr="00A40160">
        <w:trPr>
          <w:jc w:val="center"/>
        </w:trPr>
        <w:tc>
          <w:tcPr>
            <w:tcW w:w="10060" w:type="dxa"/>
            <w:gridSpan w:val="4"/>
            <w:shd w:val="clear" w:color="auto" w:fill="F2F2F2" w:themeFill="background1" w:themeFillShade="F2"/>
            <w:vAlign w:val="center"/>
          </w:tcPr>
          <w:p w14:paraId="699C551B" w14:textId="77777777" w:rsidR="00A40160" w:rsidRPr="00F17BB9" w:rsidRDefault="00A40160" w:rsidP="00A40160">
            <w:pPr>
              <w:jc w:val="both"/>
              <w:rPr>
                <w:rFonts w:ascii="Calibri" w:hAnsi="Calibri"/>
                <w:b/>
                <w:sz w:val="20"/>
                <w:szCs w:val="16"/>
              </w:rPr>
            </w:pPr>
            <w:r w:rsidRPr="00F17BB9">
              <w:rPr>
                <w:rFonts w:ascii="Calibri" w:hAnsi="Calibri"/>
                <w:b/>
                <w:sz w:val="20"/>
                <w:szCs w:val="16"/>
              </w:rPr>
              <w:t>Nature des principales évaluations :</w:t>
            </w:r>
          </w:p>
          <w:p w14:paraId="2D79D051" w14:textId="2EE4B404"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35396F4B" w14:textId="16DAD319"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776F6F1A"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C31693" w:rsidRPr="00F17BB9" w14:paraId="7E178C45" w14:textId="77777777" w:rsidTr="003464F4">
        <w:trPr>
          <w:jc w:val="center"/>
        </w:trPr>
        <w:tc>
          <w:tcPr>
            <w:tcW w:w="10060" w:type="dxa"/>
            <w:gridSpan w:val="4"/>
            <w:shd w:val="clear" w:color="auto" w:fill="F2F2F2" w:themeFill="background1" w:themeFillShade="F2"/>
            <w:vAlign w:val="center"/>
          </w:tcPr>
          <w:p w14:paraId="0B595B7D" w14:textId="68081457" w:rsidR="003B33F3" w:rsidRPr="00F17BB9" w:rsidRDefault="00F45B07" w:rsidP="00A40160">
            <w:pPr>
              <w:jc w:val="both"/>
              <w:rPr>
                <w:rFonts w:ascii="Calibri" w:hAnsi="Calibri"/>
                <w:sz w:val="20"/>
                <w:szCs w:val="16"/>
              </w:rPr>
            </w:pPr>
            <w:r w:rsidRPr="00F17BB9">
              <w:rPr>
                <w:rFonts w:ascii="Calibri" w:hAnsi="Calibri"/>
                <w:b/>
                <w:sz w:val="20"/>
                <w:szCs w:val="16"/>
              </w:rPr>
              <w:t>Commentaires:</w:t>
            </w:r>
          </w:p>
        </w:tc>
      </w:tr>
      <w:tr w:rsidR="00F45B07" w:rsidRPr="00F17BB9" w14:paraId="0656EFB6" w14:textId="77777777" w:rsidTr="00CA33E3">
        <w:trPr>
          <w:trHeight w:val="321"/>
          <w:jc w:val="center"/>
        </w:trPr>
        <w:tc>
          <w:tcPr>
            <w:tcW w:w="10060" w:type="dxa"/>
            <w:gridSpan w:val="4"/>
            <w:shd w:val="clear" w:color="auto" w:fill="F2F2F2" w:themeFill="background1" w:themeFillShade="F2"/>
            <w:vAlign w:val="center"/>
          </w:tcPr>
          <w:p w14:paraId="686D264E" w14:textId="65EA359F" w:rsidR="00F50A36" w:rsidRPr="00F17BB9" w:rsidRDefault="00F45B07" w:rsidP="00F50A36">
            <w:pPr>
              <w:jc w:val="both"/>
              <w:rPr>
                <w:rFonts w:ascii="Calibri" w:hAnsi="Calibri"/>
                <w:b/>
                <w:sz w:val="20"/>
                <w:szCs w:val="16"/>
              </w:rPr>
            </w:pPr>
            <w:r w:rsidRPr="00F17BB9">
              <w:rPr>
                <w:rFonts w:ascii="Calibri" w:hAnsi="Calibri"/>
                <w:b/>
                <w:sz w:val="20"/>
                <w:szCs w:val="16"/>
              </w:rPr>
              <w:t>Enseignants :</w:t>
            </w:r>
            <w:r w:rsidR="00D1644D" w:rsidRPr="00F17BB9">
              <w:rPr>
                <w:rFonts w:ascii="Calibri" w:hAnsi="Calibri"/>
                <w:b/>
                <w:sz w:val="20"/>
                <w:szCs w:val="16"/>
              </w:rPr>
              <w:t xml:space="preserve"> </w:t>
            </w:r>
            <w:r w:rsidR="000A57FF" w:rsidRPr="00F17BB9">
              <w:rPr>
                <w:rFonts w:ascii="Calibri" w:hAnsi="Calibri"/>
                <w:b/>
                <w:sz w:val="20"/>
                <w:szCs w:val="16"/>
              </w:rPr>
              <w:t>Didier Marcoux</w:t>
            </w:r>
          </w:p>
          <w:p w14:paraId="3E636643" w14:textId="3EC7C932" w:rsidR="00F45B07" w:rsidRPr="00F17BB9" w:rsidRDefault="00F45B07" w:rsidP="00D1644D">
            <w:pPr>
              <w:jc w:val="both"/>
              <w:rPr>
                <w:rFonts w:ascii="Calibri" w:hAnsi="Calibri"/>
                <w:b/>
                <w:sz w:val="20"/>
                <w:szCs w:val="16"/>
              </w:rPr>
            </w:pPr>
          </w:p>
        </w:tc>
      </w:tr>
    </w:tbl>
    <w:p w14:paraId="5036C4A6" w14:textId="77777777" w:rsidR="00E54BEF" w:rsidRPr="00F17BB9" w:rsidRDefault="00E54BEF"/>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0B4F49A5" w14:textId="77777777" w:rsidTr="003464F4">
        <w:trPr>
          <w:jc w:val="center"/>
        </w:trPr>
        <w:tc>
          <w:tcPr>
            <w:tcW w:w="7083" w:type="dxa"/>
            <w:shd w:val="clear" w:color="auto" w:fill="D9D9D9" w:themeFill="background1" w:themeFillShade="D9"/>
            <w:vAlign w:val="center"/>
          </w:tcPr>
          <w:p w14:paraId="60230299" w14:textId="77777777" w:rsidR="00C31693" w:rsidRPr="00F17BB9" w:rsidRDefault="00C31693" w:rsidP="00A40160">
            <w:pPr>
              <w:rPr>
                <w:rFonts w:cstheme="minorHAnsi"/>
                <w:color w:val="000000" w:themeColor="text1"/>
                <w:lang w:val="fr"/>
              </w:rPr>
            </w:pPr>
            <w:r w:rsidRPr="00F17BB9">
              <w:rPr>
                <w:rFonts w:cstheme="minorHAnsi"/>
                <w:b/>
                <w:color w:val="000000" w:themeColor="text1"/>
                <w:lang w:val="fr"/>
              </w:rPr>
              <w:t>Géographie</w:t>
            </w:r>
          </w:p>
        </w:tc>
        <w:tc>
          <w:tcPr>
            <w:tcW w:w="992" w:type="dxa"/>
            <w:shd w:val="clear" w:color="auto" w:fill="D9D9D9" w:themeFill="background1" w:themeFillShade="D9"/>
            <w:vAlign w:val="center"/>
          </w:tcPr>
          <w:p w14:paraId="3A278FCF"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1AC4C514"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09C951AF"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0ADB7650" w14:textId="77777777" w:rsidTr="003464F4">
        <w:trPr>
          <w:jc w:val="center"/>
        </w:trPr>
        <w:tc>
          <w:tcPr>
            <w:tcW w:w="7083" w:type="dxa"/>
            <w:vAlign w:val="center"/>
          </w:tcPr>
          <w:p w14:paraId="7BC8F2B7"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Géographie</w:t>
            </w:r>
          </w:p>
        </w:tc>
        <w:tc>
          <w:tcPr>
            <w:tcW w:w="992" w:type="dxa"/>
            <w:shd w:val="clear" w:color="auto" w:fill="auto"/>
            <w:vAlign w:val="center"/>
          </w:tcPr>
          <w:p w14:paraId="67144406" w14:textId="77777777" w:rsidR="00C31693" w:rsidRPr="00F17BB9" w:rsidRDefault="00C31693" w:rsidP="00A40160">
            <w:pPr>
              <w:jc w:val="center"/>
              <w:rPr>
                <w:rFonts w:cstheme="minorHAnsi"/>
                <w:color w:val="000000" w:themeColor="text1"/>
                <w:lang w:val="fr"/>
              </w:rPr>
            </w:pPr>
          </w:p>
        </w:tc>
        <w:tc>
          <w:tcPr>
            <w:tcW w:w="992" w:type="dxa"/>
            <w:vAlign w:val="center"/>
          </w:tcPr>
          <w:p w14:paraId="0F82899A" w14:textId="45406221"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1DE5903F" w14:textId="52016DC5"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A40160" w:rsidRPr="00F17BB9" w14:paraId="2293C6AC" w14:textId="77777777" w:rsidTr="00A40160">
        <w:trPr>
          <w:jc w:val="center"/>
        </w:trPr>
        <w:tc>
          <w:tcPr>
            <w:tcW w:w="10060" w:type="dxa"/>
            <w:gridSpan w:val="4"/>
            <w:shd w:val="clear" w:color="auto" w:fill="F2F2F2" w:themeFill="background1" w:themeFillShade="F2"/>
            <w:vAlign w:val="center"/>
          </w:tcPr>
          <w:p w14:paraId="2056A219" w14:textId="77777777" w:rsidR="00A40160" w:rsidRPr="00F17BB9" w:rsidRDefault="00A40160" w:rsidP="00A40160">
            <w:pPr>
              <w:jc w:val="both"/>
              <w:rPr>
                <w:rFonts w:ascii="Calibri" w:hAnsi="Calibri"/>
                <w:b/>
                <w:sz w:val="20"/>
                <w:szCs w:val="16"/>
              </w:rPr>
            </w:pPr>
            <w:r w:rsidRPr="00F17BB9">
              <w:rPr>
                <w:rFonts w:ascii="Calibri" w:hAnsi="Calibri"/>
                <w:b/>
                <w:sz w:val="20"/>
                <w:szCs w:val="16"/>
              </w:rPr>
              <w:t>Nature des principales évaluations :</w:t>
            </w:r>
          </w:p>
          <w:p w14:paraId="3695540D"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19C64EB1"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67C59937"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3B33F3" w:rsidRPr="00F17BB9" w14:paraId="676F2272" w14:textId="77777777" w:rsidTr="00A40160">
        <w:trPr>
          <w:jc w:val="center"/>
        </w:trPr>
        <w:tc>
          <w:tcPr>
            <w:tcW w:w="10060" w:type="dxa"/>
            <w:gridSpan w:val="4"/>
            <w:shd w:val="clear" w:color="auto" w:fill="F2F2F2" w:themeFill="background1" w:themeFillShade="F2"/>
            <w:vAlign w:val="center"/>
          </w:tcPr>
          <w:p w14:paraId="1D01C1A9" w14:textId="77326D29" w:rsidR="003B33F3" w:rsidRPr="00F17BB9" w:rsidRDefault="00F45B07" w:rsidP="00FE3B0B">
            <w:pPr>
              <w:jc w:val="both"/>
              <w:rPr>
                <w:rFonts w:ascii="Calibri" w:hAnsi="Calibri"/>
                <w:b/>
                <w:sz w:val="20"/>
                <w:szCs w:val="16"/>
              </w:rPr>
            </w:pPr>
            <w:r w:rsidRPr="00F17BB9">
              <w:rPr>
                <w:rFonts w:ascii="Calibri" w:hAnsi="Calibri"/>
                <w:b/>
                <w:sz w:val="20"/>
                <w:szCs w:val="16"/>
              </w:rPr>
              <w:t>Commentaires:</w:t>
            </w:r>
          </w:p>
        </w:tc>
      </w:tr>
      <w:tr w:rsidR="00F45B07" w:rsidRPr="00F17BB9" w14:paraId="08BA7E0B" w14:textId="77777777" w:rsidTr="00A40160">
        <w:trPr>
          <w:jc w:val="center"/>
        </w:trPr>
        <w:tc>
          <w:tcPr>
            <w:tcW w:w="10060" w:type="dxa"/>
            <w:gridSpan w:val="4"/>
            <w:shd w:val="clear" w:color="auto" w:fill="F2F2F2" w:themeFill="background1" w:themeFillShade="F2"/>
            <w:vAlign w:val="center"/>
          </w:tcPr>
          <w:p w14:paraId="2D895624" w14:textId="45C9B7EF" w:rsidR="00F45B07" w:rsidRPr="00F17BB9" w:rsidRDefault="00F45B07" w:rsidP="00A25624">
            <w:pPr>
              <w:jc w:val="both"/>
              <w:rPr>
                <w:rFonts w:ascii="Calibri" w:hAnsi="Calibri"/>
                <w:b/>
                <w:sz w:val="20"/>
                <w:szCs w:val="16"/>
              </w:rPr>
            </w:pPr>
            <w:r w:rsidRPr="00F17BB9">
              <w:rPr>
                <w:rFonts w:ascii="Calibri" w:hAnsi="Calibri"/>
                <w:b/>
                <w:sz w:val="20"/>
                <w:szCs w:val="16"/>
              </w:rPr>
              <w:t>Enseignants :</w:t>
            </w:r>
            <w:r w:rsidR="00A25624" w:rsidRPr="00F17BB9">
              <w:rPr>
                <w:rFonts w:ascii="Calibri" w:hAnsi="Calibri"/>
                <w:b/>
                <w:sz w:val="20"/>
                <w:szCs w:val="16"/>
              </w:rPr>
              <w:t xml:space="preserve"> </w:t>
            </w:r>
            <w:r w:rsidR="000A57FF" w:rsidRPr="00F17BB9">
              <w:rPr>
                <w:rFonts w:ascii="Calibri" w:hAnsi="Calibri"/>
                <w:b/>
                <w:sz w:val="20"/>
                <w:szCs w:val="16"/>
              </w:rPr>
              <w:t xml:space="preserve"> </w:t>
            </w:r>
            <w:r w:rsidR="00471E69" w:rsidRPr="00F17BB9">
              <w:rPr>
                <w:rFonts w:ascii="Calibri" w:hAnsi="Calibri"/>
                <w:b/>
                <w:sz w:val="20"/>
                <w:szCs w:val="16"/>
              </w:rPr>
              <w:t>Stéphanie Bouchard</w:t>
            </w:r>
            <w:r w:rsidR="000A57FF" w:rsidRPr="00F17BB9">
              <w:rPr>
                <w:rFonts w:ascii="Calibri" w:hAnsi="Calibri"/>
                <w:b/>
                <w:sz w:val="20"/>
                <w:szCs w:val="16"/>
              </w:rPr>
              <w:t xml:space="preserve">, </w:t>
            </w:r>
            <w:r w:rsidR="009C0663" w:rsidRPr="00F17BB9">
              <w:rPr>
                <w:rFonts w:ascii="Calibri" w:hAnsi="Calibri"/>
                <w:b/>
                <w:sz w:val="20"/>
                <w:szCs w:val="16"/>
              </w:rPr>
              <w:t>Sophie Forget-Proulx, Alexis Benoit, Gabrielle Chamberland</w:t>
            </w:r>
          </w:p>
        </w:tc>
      </w:tr>
    </w:tbl>
    <w:p w14:paraId="7582331A" w14:textId="283C85F9" w:rsidR="00E54BEF" w:rsidRPr="00F17BB9" w:rsidRDefault="00E54BEF"/>
    <w:p w14:paraId="34EC747B" w14:textId="6E3D500C" w:rsidR="00471E69" w:rsidRPr="00F17BB9" w:rsidRDefault="00471E69"/>
    <w:p w14:paraId="4134D37F" w14:textId="22A281C9" w:rsidR="00471E69" w:rsidRPr="00F17BB9" w:rsidRDefault="00471E69"/>
    <w:p w14:paraId="4F59BCE8" w14:textId="77777777" w:rsidR="00471E69" w:rsidRPr="00F17BB9" w:rsidRDefault="00471E69"/>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6BD66D82" w14:textId="77777777" w:rsidTr="003464F4">
        <w:trPr>
          <w:jc w:val="center"/>
        </w:trPr>
        <w:tc>
          <w:tcPr>
            <w:tcW w:w="7083" w:type="dxa"/>
            <w:shd w:val="clear" w:color="auto" w:fill="D9D9D9" w:themeFill="background1" w:themeFillShade="D9"/>
            <w:vAlign w:val="center"/>
          </w:tcPr>
          <w:p w14:paraId="1EEF54BF" w14:textId="77777777" w:rsidR="00C31693" w:rsidRPr="00F17BB9" w:rsidRDefault="00C31693" w:rsidP="00A40160">
            <w:pPr>
              <w:rPr>
                <w:rFonts w:cstheme="minorHAnsi"/>
                <w:b/>
                <w:color w:val="000000" w:themeColor="text1"/>
                <w:lang w:val="fr"/>
              </w:rPr>
            </w:pPr>
            <w:r w:rsidRPr="00F17BB9">
              <w:rPr>
                <w:rFonts w:cstheme="minorHAnsi"/>
                <w:b/>
                <w:color w:val="000000" w:themeColor="text1"/>
                <w:lang w:val="fr"/>
              </w:rPr>
              <w:lastRenderedPageBreak/>
              <w:t>Histoire et éducation à la citoyenneté</w:t>
            </w:r>
          </w:p>
        </w:tc>
        <w:tc>
          <w:tcPr>
            <w:tcW w:w="992" w:type="dxa"/>
            <w:shd w:val="clear" w:color="auto" w:fill="D9D9D9" w:themeFill="background1" w:themeFillShade="D9"/>
            <w:vAlign w:val="center"/>
          </w:tcPr>
          <w:p w14:paraId="5E92F73B"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47237617"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36761A29"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63937647" w14:textId="77777777" w:rsidTr="003464F4">
        <w:trPr>
          <w:jc w:val="center"/>
        </w:trPr>
        <w:tc>
          <w:tcPr>
            <w:tcW w:w="7083" w:type="dxa"/>
            <w:shd w:val="clear" w:color="auto" w:fill="auto"/>
            <w:vAlign w:val="center"/>
          </w:tcPr>
          <w:p w14:paraId="1C341388" w14:textId="77777777" w:rsidR="00C31693" w:rsidRPr="00F17BB9" w:rsidRDefault="00C31693" w:rsidP="00A40160">
            <w:pPr>
              <w:rPr>
                <w:rFonts w:cstheme="minorHAnsi"/>
                <w:color w:val="000000" w:themeColor="text1"/>
                <w:lang w:val="fr"/>
              </w:rPr>
            </w:pPr>
            <w:r w:rsidRPr="00F17BB9">
              <w:rPr>
                <w:rFonts w:cstheme="minorHAnsi"/>
                <w:color w:val="000000" w:themeColor="text1"/>
                <w:lang w:val="fr"/>
              </w:rPr>
              <w:t>Histoire et éducation à la citoyenneté</w:t>
            </w:r>
          </w:p>
        </w:tc>
        <w:tc>
          <w:tcPr>
            <w:tcW w:w="992" w:type="dxa"/>
            <w:shd w:val="clear" w:color="auto" w:fill="auto"/>
            <w:vAlign w:val="center"/>
          </w:tcPr>
          <w:p w14:paraId="14DE1343" w14:textId="54DE526E" w:rsidR="00C31693" w:rsidRPr="00F17BB9" w:rsidRDefault="007D09A9"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shd w:val="clear" w:color="auto" w:fill="auto"/>
            <w:vAlign w:val="center"/>
          </w:tcPr>
          <w:p w14:paraId="2695B66D" w14:textId="1BDCF9FB"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shd w:val="clear" w:color="auto" w:fill="auto"/>
            <w:vAlign w:val="center"/>
          </w:tcPr>
          <w:p w14:paraId="58843934" w14:textId="076EDCBE"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A40160" w:rsidRPr="00F17BB9" w14:paraId="7AF6EE7A" w14:textId="77777777" w:rsidTr="00A40160">
        <w:trPr>
          <w:jc w:val="center"/>
        </w:trPr>
        <w:tc>
          <w:tcPr>
            <w:tcW w:w="10060" w:type="dxa"/>
            <w:gridSpan w:val="4"/>
            <w:shd w:val="clear" w:color="auto" w:fill="F2F2F2" w:themeFill="background1" w:themeFillShade="F2"/>
            <w:vAlign w:val="center"/>
          </w:tcPr>
          <w:p w14:paraId="2B2D5B55" w14:textId="77777777" w:rsidR="00A40160" w:rsidRPr="00F17BB9" w:rsidRDefault="00A40160" w:rsidP="00A40160">
            <w:pPr>
              <w:jc w:val="both"/>
              <w:rPr>
                <w:rFonts w:ascii="Calibri" w:hAnsi="Calibri"/>
                <w:b/>
                <w:sz w:val="20"/>
                <w:szCs w:val="16"/>
              </w:rPr>
            </w:pPr>
            <w:r w:rsidRPr="00F17BB9">
              <w:rPr>
                <w:rFonts w:ascii="Calibri" w:hAnsi="Calibri"/>
                <w:b/>
                <w:sz w:val="20"/>
                <w:szCs w:val="16"/>
              </w:rPr>
              <w:t>Nature des principales évaluations :</w:t>
            </w:r>
          </w:p>
          <w:p w14:paraId="0615A80B"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07DC7183"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2EFB54F4"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3B33F3" w:rsidRPr="00F17BB9" w14:paraId="4F5031C4" w14:textId="77777777" w:rsidTr="00A40160">
        <w:trPr>
          <w:jc w:val="center"/>
        </w:trPr>
        <w:tc>
          <w:tcPr>
            <w:tcW w:w="10060" w:type="dxa"/>
            <w:gridSpan w:val="4"/>
            <w:shd w:val="clear" w:color="auto" w:fill="F2F2F2" w:themeFill="background1" w:themeFillShade="F2"/>
            <w:vAlign w:val="center"/>
          </w:tcPr>
          <w:p w14:paraId="7AB6BBD1" w14:textId="24E144C1" w:rsidR="003B33F3" w:rsidRPr="00F17BB9" w:rsidRDefault="00F45B07" w:rsidP="00FE3B0B">
            <w:pPr>
              <w:jc w:val="both"/>
              <w:rPr>
                <w:rFonts w:ascii="Calibri" w:hAnsi="Calibri"/>
                <w:b/>
                <w:sz w:val="20"/>
                <w:szCs w:val="16"/>
              </w:rPr>
            </w:pPr>
            <w:r w:rsidRPr="00F17BB9">
              <w:rPr>
                <w:rFonts w:ascii="Calibri" w:hAnsi="Calibri"/>
                <w:b/>
                <w:sz w:val="20"/>
                <w:szCs w:val="16"/>
              </w:rPr>
              <w:t>Commentaires:</w:t>
            </w:r>
          </w:p>
        </w:tc>
      </w:tr>
      <w:tr w:rsidR="00F45B07" w:rsidRPr="00F17BB9" w14:paraId="4A2F00F0" w14:textId="77777777" w:rsidTr="00A40160">
        <w:trPr>
          <w:jc w:val="center"/>
        </w:trPr>
        <w:tc>
          <w:tcPr>
            <w:tcW w:w="10060" w:type="dxa"/>
            <w:gridSpan w:val="4"/>
            <w:shd w:val="clear" w:color="auto" w:fill="F2F2F2" w:themeFill="background1" w:themeFillShade="F2"/>
            <w:vAlign w:val="center"/>
          </w:tcPr>
          <w:p w14:paraId="52921B52" w14:textId="5FB0FE27" w:rsidR="00F45B07" w:rsidRPr="00F17BB9" w:rsidRDefault="00F45B07" w:rsidP="00A25624">
            <w:pPr>
              <w:jc w:val="both"/>
              <w:rPr>
                <w:rFonts w:ascii="Calibri" w:hAnsi="Calibri"/>
                <w:b/>
                <w:sz w:val="20"/>
                <w:szCs w:val="16"/>
              </w:rPr>
            </w:pPr>
            <w:r w:rsidRPr="00F17BB9">
              <w:rPr>
                <w:rFonts w:ascii="Calibri" w:hAnsi="Calibri"/>
                <w:b/>
                <w:sz w:val="20"/>
                <w:szCs w:val="16"/>
              </w:rPr>
              <w:t>Enseignants :</w:t>
            </w:r>
            <w:r w:rsidR="00A25624" w:rsidRPr="00F17BB9">
              <w:rPr>
                <w:rFonts w:ascii="Calibri" w:hAnsi="Calibri"/>
                <w:sz w:val="20"/>
                <w:szCs w:val="16"/>
              </w:rPr>
              <w:t xml:space="preserve"> </w:t>
            </w:r>
            <w:r w:rsidR="000A57FF" w:rsidRPr="00F17BB9">
              <w:rPr>
                <w:rFonts w:ascii="Calibri" w:hAnsi="Calibri"/>
                <w:b/>
                <w:sz w:val="20"/>
                <w:szCs w:val="16"/>
              </w:rPr>
              <w:t xml:space="preserve"> </w:t>
            </w:r>
            <w:r w:rsidR="00471E69" w:rsidRPr="00F17BB9">
              <w:rPr>
                <w:rFonts w:ascii="Calibri" w:hAnsi="Calibri"/>
                <w:b/>
                <w:sz w:val="20"/>
                <w:szCs w:val="16"/>
              </w:rPr>
              <w:t>Marie-Soleil D’Astous-Masse</w:t>
            </w:r>
            <w:r w:rsidR="000A57FF" w:rsidRPr="00F17BB9">
              <w:rPr>
                <w:rFonts w:ascii="Calibri" w:hAnsi="Calibri"/>
                <w:b/>
                <w:sz w:val="20"/>
                <w:szCs w:val="16"/>
              </w:rPr>
              <w:t xml:space="preserve">, </w:t>
            </w:r>
            <w:r w:rsidR="009C0663" w:rsidRPr="00F17BB9">
              <w:rPr>
                <w:rFonts w:ascii="Calibri" w:hAnsi="Calibri"/>
                <w:b/>
                <w:sz w:val="20"/>
                <w:szCs w:val="16"/>
              </w:rPr>
              <w:t>Alexis Benoit, Sophie Forget-Proulx, Louise G Desmarais</w:t>
            </w:r>
          </w:p>
        </w:tc>
      </w:tr>
    </w:tbl>
    <w:p w14:paraId="3F2A4778" w14:textId="43289CAB" w:rsidR="00E54BEF" w:rsidRPr="00F17BB9" w:rsidRDefault="00E54BEF"/>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1622DE21" w14:textId="77777777" w:rsidTr="003464F4">
        <w:trPr>
          <w:jc w:val="center"/>
        </w:trPr>
        <w:tc>
          <w:tcPr>
            <w:tcW w:w="7083" w:type="dxa"/>
            <w:shd w:val="clear" w:color="auto" w:fill="D9D9D9" w:themeFill="background1" w:themeFillShade="D9"/>
            <w:vAlign w:val="center"/>
          </w:tcPr>
          <w:p w14:paraId="5404A2D4" w14:textId="13DEA3E7" w:rsidR="00C31693" w:rsidRPr="00F17BB9" w:rsidRDefault="00C31693" w:rsidP="00A40160">
            <w:pPr>
              <w:rPr>
                <w:rFonts w:cstheme="minorHAnsi"/>
                <w:color w:val="000000" w:themeColor="text1"/>
                <w:lang w:val="fr"/>
              </w:rPr>
            </w:pPr>
            <w:r w:rsidRPr="00F17BB9">
              <w:rPr>
                <w:rFonts w:cstheme="minorHAnsi"/>
                <w:b/>
                <w:color w:val="000000" w:themeColor="text1"/>
                <w:lang w:val="fr"/>
              </w:rPr>
              <w:t>Arts plastiques</w:t>
            </w:r>
            <w:r w:rsidR="00194F32" w:rsidRPr="00F17BB9">
              <w:rPr>
                <w:rFonts w:cstheme="minorHAnsi"/>
                <w:b/>
                <w:color w:val="000000" w:themeColor="text1"/>
                <w:lang w:val="fr"/>
              </w:rPr>
              <w:t xml:space="preserve"> </w:t>
            </w:r>
            <w:r w:rsidR="003F79E5" w:rsidRPr="00F17BB9">
              <w:rPr>
                <w:rFonts w:cstheme="minorHAnsi"/>
                <w:color w:val="000000" w:themeColor="text1"/>
                <w:lang w:val="fr"/>
              </w:rPr>
              <w:t>AMPLI 70</w:t>
            </w:r>
            <w:r w:rsidR="00471E69" w:rsidRPr="00F17BB9">
              <w:rPr>
                <w:rFonts w:cstheme="minorHAnsi"/>
                <w:color w:val="000000" w:themeColor="text1"/>
                <w:lang w:val="fr"/>
              </w:rPr>
              <w:t>2-703-704</w:t>
            </w:r>
          </w:p>
        </w:tc>
        <w:tc>
          <w:tcPr>
            <w:tcW w:w="992" w:type="dxa"/>
            <w:shd w:val="clear" w:color="auto" w:fill="D9D9D9" w:themeFill="background1" w:themeFillShade="D9"/>
            <w:vAlign w:val="center"/>
          </w:tcPr>
          <w:p w14:paraId="50E78FDB"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5E86B387"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70A21C41"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64C1F975" w14:textId="77777777" w:rsidTr="003464F4">
        <w:trPr>
          <w:jc w:val="center"/>
        </w:trPr>
        <w:tc>
          <w:tcPr>
            <w:tcW w:w="7083" w:type="dxa"/>
            <w:vAlign w:val="center"/>
          </w:tcPr>
          <w:p w14:paraId="52B05CD9" w14:textId="47FF5D85" w:rsidR="00C31693" w:rsidRPr="00F17BB9" w:rsidRDefault="00C31693" w:rsidP="00A40160">
            <w:pPr>
              <w:rPr>
                <w:rFonts w:cstheme="minorHAnsi"/>
                <w:color w:val="000000" w:themeColor="text1"/>
                <w:lang w:val="fr"/>
              </w:rPr>
            </w:pPr>
            <w:r w:rsidRPr="00F17BB9">
              <w:rPr>
                <w:rFonts w:cstheme="minorHAnsi"/>
                <w:color w:val="000000" w:themeColor="text1"/>
                <w:lang w:val="fr"/>
              </w:rPr>
              <w:t>Créer des images personnelles et médiatiques</w:t>
            </w:r>
          </w:p>
        </w:tc>
        <w:tc>
          <w:tcPr>
            <w:tcW w:w="992" w:type="dxa"/>
            <w:vAlign w:val="center"/>
          </w:tcPr>
          <w:p w14:paraId="52E6C7E6" w14:textId="4344D53D" w:rsidR="00C31693" w:rsidRPr="00F17BB9" w:rsidRDefault="00CA33E3" w:rsidP="00A40160">
            <w:pPr>
              <w:jc w:val="center"/>
              <w:rPr>
                <w:rFonts w:cstheme="minorHAnsi"/>
                <w:color w:val="000000" w:themeColor="text1"/>
                <w:lang w:val="fr"/>
              </w:rPr>
            </w:pPr>
            <w:proofErr w:type="gramStart"/>
            <w:r>
              <w:rPr>
                <w:rFonts w:cstheme="minorHAnsi"/>
                <w:color w:val="000000" w:themeColor="text1"/>
                <w:lang w:val="fr"/>
              </w:rPr>
              <w:t>x</w:t>
            </w:r>
            <w:proofErr w:type="gramEnd"/>
          </w:p>
        </w:tc>
        <w:tc>
          <w:tcPr>
            <w:tcW w:w="992" w:type="dxa"/>
            <w:vAlign w:val="center"/>
          </w:tcPr>
          <w:p w14:paraId="7A8F9EF0" w14:textId="6470DA6C"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72D15BF7" w14:textId="58784783"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C31693" w:rsidRPr="00F17BB9" w14:paraId="18EA378F" w14:textId="77777777" w:rsidTr="003464F4">
        <w:trPr>
          <w:jc w:val="center"/>
        </w:trPr>
        <w:tc>
          <w:tcPr>
            <w:tcW w:w="7083" w:type="dxa"/>
            <w:vAlign w:val="center"/>
          </w:tcPr>
          <w:p w14:paraId="008BD88C" w14:textId="752FE4DA" w:rsidR="00C31693" w:rsidRPr="00F17BB9" w:rsidRDefault="00C31693" w:rsidP="00A40160">
            <w:pPr>
              <w:rPr>
                <w:rFonts w:cstheme="minorHAnsi"/>
                <w:color w:val="000000" w:themeColor="text1"/>
                <w:lang w:val="fr"/>
              </w:rPr>
            </w:pPr>
            <w:r w:rsidRPr="00F17BB9">
              <w:rPr>
                <w:rFonts w:cstheme="minorHAnsi"/>
                <w:color w:val="000000" w:themeColor="text1"/>
                <w:lang w:val="fr"/>
              </w:rPr>
              <w:t>Apprécier des images</w:t>
            </w:r>
          </w:p>
        </w:tc>
        <w:tc>
          <w:tcPr>
            <w:tcW w:w="992" w:type="dxa"/>
            <w:vAlign w:val="center"/>
          </w:tcPr>
          <w:p w14:paraId="0FFF1A93" w14:textId="678D8DB9" w:rsidR="00C31693" w:rsidRPr="00F17BB9" w:rsidRDefault="00C31693" w:rsidP="00A40160">
            <w:pPr>
              <w:jc w:val="center"/>
              <w:rPr>
                <w:rFonts w:cstheme="minorHAnsi"/>
                <w:color w:val="000000" w:themeColor="text1"/>
                <w:lang w:val="fr"/>
              </w:rPr>
            </w:pPr>
          </w:p>
        </w:tc>
        <w:tc>
          <w:tcPr>
            <w:tcW w:w="992" w:type="dxa"/>
            <w:vAlign w:val="center"/>
          </w:tcPr>
          <w:p w14:paraId="48AB3738" w14:textId="195C441C" w:rsidR="00C31693" w:rsidRPr="00F17BB9" w:rsidRDefault="000A57FF" w:rsidP="00A40160">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3" w:type="dxa"/>
            <w:vAlign w:val="center"/>
          </w:tcPr>
          <w:p w14:paraId="6B723F10" w14:textId="03AD9FA5" w:rsidR="00C31693" w:rsidRPr="00F17BB9" w:rsidRDefault="000A57FF" w:rsidP="00194F32">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A40160" w:rsidRPr="00F17BB9" w14:paraId="25541B07" w14:textId="77777777" w:rsidTr="00A40160">
        <w:trPr>
          <w:jc w:val="center"/>
        </w:trPr>
        <w:tc>
          <w:tcPr>
            <w:tcW w:w="10060" w:type="dxa"/>
            <w:gridSpan w:val="4"/>
            <w:shd w:val="clear" w:color="auto" w:fill="F2F2F2" w:themeFill="background1" w:themeFillShade="F2"/>
            <w:vAlign w:val="center"/>
          </w:tcPr>
          <w:p w14:paraId="6C622E68" w14:textId="7D7FDBBD" w:rsidR="00A40160" w:rsidRPr="00F17BB9" w:rsidRDefault="00A40160" w:rsidP="00A40160">
            <w:pPr>
              <w:jc w:val="both"/>
              <w:rPr>
                <w:rFonts w:ascii="Calibri" w:hAnsi="Calibri"/>
                <w:b/>
                <w:sz w:val="20"/>
                <w:szCs w:val="16"/>
              </w:rPr>
            </w:pPr>
            <w:r w:rsidRPr="00F17BB9">
              <w:rPr>
                <w:rFonts w:ascii="Calibri" w:hAnsi="Calibri"/>
                <w:b/>
                <w:sz w:val="20"/>
                <w:szCs w:val="16"/>
              </w:rPr>
              <w:t>Nature des principales évaluations :</w:t>
            </w:r>
          </w:p>
          <w:p w14:paraId="0D9B343C" w14:textId="41E12968"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162F9D5E" w14:textId="4E41803B"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3BB4E223" w14:textId="75FE49AE"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3B33F3" w:rsidRPr="00F17BB9" w14:paraId="2E71A79D" w14:textId="77777777" w:rsidTr="00A40160">
        <w:trPr>
          <w:jc w:val="center"/>
        </w:trPr>
        <w:tc>
          <w:tcPr>
            <w:tcW w:w="10060" w:type="dxa"/>
            <w:gridSpan w:val="4"/>
            <w:shd w:val="clear" w:color="auto" w:fill="F2F2F2" w:themeFill="background1" w:themeFillShade="F2"/>
            <w:vAlign w:val="center"/>
          </w:tcPr>
          <w:p w14:paraId="5E84F9D7" w14:textId="375D7C51" w:rsidR="00542DBD" w:rsidRPr="00F17BB9" w:rsidRDefault="00F45B07" w:rsidP="00FE3B0B">
            <w:pPr>
              <w:jc w:val="both"/>
              <w:rPr>
                <w:rFonts w:ascii="Calibri" w:hAnsi="Calibri"/>
                <w:b/>
                <w:sz w:val="20"/>
                <w:szCs w:val="16"/>
              </w:rPr>
            </w:pPr>
            <w:r w:rsidRPr="00F17BB9">
              <w:rPr>
                <w:rFonts w:ascii="Calibri" w:hAnsi="Calibri"/>
                <w:b/>
                <w:sz w:val="20"/>
                <w:szCs w:val="16"/>
              </w:rPr>
              <w:t>Commentaires:</w:t>
            </w:r>
            <w:r w:rsidR="009026B4" w:rsidRPr="00F17BB9">
              <w:rPr>
                <w:rFonts w:ascii="Calibri" w:hAnsi="Calibri"/>
                <w:b/>
                <w:sz w:val="20"/>
                <w:szCs w:val="16"/>
              </w:rPr>
              <w:t xml:space="preserve"> </w:t>
            </w:r>
          </w:p>
        </w:tc>
      </w:tr>
      <w:tr w:rsidR="00D72E44" w:rsidRPr="00F17BB9" w14:paraId="1F4086BC" w14:textId="77777777" w:rsidTr="00A40160">
        <w:trPr>
          <w:jc w:val="center"/>
        </w:trPr>
        <w:tc>
          <w:tcPr>
            <w:tcW w:w="10060" w:type="dxa"/>
            <w:gridSpan w:val="4"/>
            <w:shd w:val="clear" w:color="auto" w:fill="F2F2F2" w:themeFill="background1" w:themeFillShade="F2"/>
            <w:vAlign w:val="center"/>
          </w:tcPr>
          <w:p w14:paraId="56128336" w14:textId="56F2547A" w:rsidR="00D72E44" w:rsidRPr="00F17BB9" w:rsidRDefault="00D72E44" w:rsidP="00F50A36">
            <w:pPr>
              <w:jc w:val="both"/>
              <w:rPr>
                <w:rFonts w:ascii="Calibri" w:hAnsi="Calibri"/>
                <w:b/>
                <w:sz w:val="20"/>
                <w:szCs w:val="16"/>
              </w:rPr>
            </w:pPr>
            <w:r w:rsidRPr="00F17BB9">
              <w:rPr>
                <w:rFonts w:ascii="Calibri" w:hAnsi="Calibri"/>
                <w:b/>
                <w:sz w:val="20"/>
                <w:szCs w:val="16"/>
              </w:rPr>
              <w:t>Enseignants :</w:t>
            </w:r>
            <w:r w:rsidR="00542DBD" w:rsidRPr="00F17BB9">
              <w:rPr>
                <w:rFonts w:ascii="Calibri" w:hAnsi="Calibri"/>
                <w:b/>
                <w:sz w:val="20"/>
                <w:szCs w:val="16"/>
              </w:rPr>
              <w:t xml:space="preserve"> </w:t>
            </w:r>
            <w:r w:rsidR="00471E69" w:rsidRPr="00F17BB9">
              <w:rPr>
                <w:rFonts w:ascii="Calibri" w:hAnsi="Calibri"/>
                <w:b/>
                <w:sz w:val="20"/>
                <w:szCs w:val="16"/>
              </w:rPr>
              <w:t>Stéphanie Gaudet</w:t>
            </w:r>
          </w:p>
        </w:tc>
      </w:tr>
    </w:tbl>
    <w:p w14:paraId="097DA527" w14:textId="7194755E" w:rsidR="009026B4" w:rsidRPr="00F17BB9" w:rsidRDefault="009026B4"/>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9026B4" w:rsidRPr="00F17BB9" w14:paraId="39EB281F" w14:textId="77777777" w:rsidTr="00DB7FC3">
        <w:trPr>
          <w:jc w:val="center"/>
        </w:trPr>
        <w:tc>
          <w:tcPr>
            <w:tcW w:w="7083" w:type="dxa"/>
            <w:shd w:val="clear" w:color="auto" w:fill="D9D9D9" w:themeFill="background1" w:themeFillShade="D9"/>
            <w:vAlign w:val="center"/>
          </w:tcPr>
          <w:p w14:paraId="34358E41" w14:textId="0F0E0758" w:rsidR="009026B4" w:rsidRPr="00F17BB9" w:rsidRDefault="009026B4" w:rsidP="00DB7FC3">
            <w:pPr>
              <w:rPr>
                <w:rFonts w:cstheme="minorHAnsi"/>
                <w:color w:val="000000" w:themeColor="text1"/>
                <w:lang w:val="fr"/>
              </w:rPr>
            </w:pPr>
            <w:r w:rsidRPr="00F17BB9">
              <w:rPr>
                <w:rFonts w:cstheme="minorHAnsi"/>
                <w:b/>
                <w:color w:val="000000" w:themeColor="text1"/>
                <w:lang w:val="fr"/>
              </w:rPr>
              <w:t xml:space="preserve">Arts plastiques </w:t>
            </w:r>
            <w:r w:rsidRPr="00F17BB9">
              <w:rPr>
                <w:rFonts w:cstheme="minorHAnsi"/>
                <w:color w:val="000000" w:themeColor="text1"/>
                <w:lang w:val="fr"/>
              </w:rPr>
              <w:t xml:space="preserve">AMPLI </w:t>
            </w:r>
            <w:r w:rsidR="00471E69" w:rsidRPr="00F17BB9">
              <w:rPr>
                <w:rFonts w:cstheme="minorHAnsi"/>
                <w:color w:val="000000" w:themeColor="text1"/>
                <w:lang w:val="fr"/>
              </w:rPr>
              <w:t>705-</w:t>
            </w:r>
            <w:r w:rsidRPr="00F17BB9">
              <w:rPr>
                <w:rFonts w:cstheme="minorHAnsi"/>
                <w:color w:val="000000" w:themeColor="text1"/>
                <w:lang w:val="fr"/>
              </w:rPr>
              <w:t>707</w:t>
            </w:r>
            <w:r w:rsidR="000A57FF" w:rsidRPr="00F17BB9">
              <w:rPr>
                <w:rFonts w:cstheme="minorHAnsi"/>
                <w:color w:val="000000" w:themeColor="text1"/>
                <w:lang w:val="fr"/>
              </w:rPr>
              <w:t>-708</w:t>
            </w:r>
          </w:p>
        </w:tc>
        <w:tc>
          <w:tcPr>
            <w:tcW w:w="992" w:type="dxa"/>
            <w:shd w:val="clear" w:color="auto" w:fill="D9D9D9" w:themeFill="background1" w:themeFillShade="D9"/>
            <w:vAlign w:val="center"/>
          </w:tcPr>
          <w:p w14:paraId="059F193A" w14:textId="7166FBD5" w:rsidR="009026B4" w:rsidRPr="00F17BB9" w:rsidRDefault="009026B4" w:rsidP="00DB7FC3">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43976FBB" w14:textId="77777777" w:rsidR="009026B4" w:rsidRPr="00F17BB9" w:rsidRDefault="009026B4" w:rsidP="00DB7FC3">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23A6327A" w14:textId="485AA720" w:rsidR="009026B4" w:rsidRPr="00F17BB9" w:rsidRDefault="009026B4" w:rsidP="00DB7FC3">
            <w:pPr>
              <w:jc w:val="center"/>
              <w:rPr>
                <w:rFonts w:cstheme="minorHAnsi"/>
                <w:color w:val="000000" w:themeColor="text1"/>
                <w:lang w:val="fr"/>
              </w:rPr>
            </w:pPr>
            <w:r w:rsidRPr="00F17BB9">
              <w:rPr>
                <w:rFonts w:cstheme="minorHAnsi"/>
                <w:color w:val="000000" w:themeColor="text1"/>
                <w:lang w:val="fr"/>
              </w:rPr>
              <w:t>Étape 3</w:t>
            </w:r>
          </w:p>
        </w:tc>
      </w:tr>
      <w:tr w:rsidR="009026B4" w:rsidRPr="00F17BB9" w14:paraId="6CDCBCD5" w14:textId="77777777" w:rsidTr="00DB7FC3">
        <w:trPr>
          <w:jc w:val="center"/>
        </w:trPr>
        <w:tc>
          <w:tcPr>
            <w:tcW w:w="7083" w:type="dxa"/>
            <w:vAlign w:val="center"/>
          </w:tcPr>
          <w:p w14:paraId="0D6EF0C7" w14:textId="517AB0DE" w:rsidR="009026B4" w:rsidRPr="00F17BB9" w:rsidRDefault="009026B4" w:rsidP="00DB7FC3">
            <w:pPr>
              <w:rPr>
                <w:rFonts w:cstheme="minorHAnsi"/>
                <w:color w:val="000000" w:themeColor="text1"/>
                <w:lang w:val="fr"/>
              </w:rPr>
            </w:pPr>
            <w:r w:rsidRPr="00F17BB9">
              <w:rPr>
                <w:rFonts w:cstheme="minorHAnsi"/>
                <w:color w:val="000000" w:themeColor="text1"/>
                <w:lang w:val="fr"/>
              </w:rPr>
              <w:t>Créer des images personnelles et médiatiques</w:t>
            </w:r>
          </w:p>
        </w:tc>
        <w:tc>
          <w:tcPr>
            <w:tcW w:w="992" w:type="dxa"/>
            <w:vAlign w:val="center"/>
          </w:tcPr>
          <w:p w14:paraId="7417A8A7" w14:textId="64FAA909" w:rsidR="009026B4" w:rsidRPr="00F17BB9" w:rsidRDefault="000A57FF" w:rsidP="00DB7FC3">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c>
          <w:tcPr>
            <w:tcW w:w="992" w:type="dxa"/>
            <w:vAlign w:val="center"/>
          </w:tcPr>
          <w:p w14:paraId="4AAE0EDF" w14:textId="6C0AADB0" w:rsidR="009026B4" w:rsidRPr="00F17BB9" w:rsidRDefault="000A57FF" w:rsidP="000A57FF">
            <w:pPr>
              <w:jc w:val="center"/>
              <w:rPr>
                <w:rFonts w:cstheme="minorHAnsi"/>
                <w:color w:val="000000" w:themeColor="text1"/>
                <w:lang w:val="fr"/>
              </w:rPr>
            </w:pPr>
            <w:r w:rsidRPr="00F17BB9">
              <w:rPr>
                <w:rFonts w:cstheme="minorHAnsi"/>
                <w:color w:val="000000" w:themeColor="text1"/>
                <w:lang w:val="fr"/>
              </w:rPr>
              <w:t>X</w:t>
            </w:r>
          </w:p>
        </w:tc>
        <w:tc>
          <w:tcPr>
            <w:tcW w:w="993" w:type="dxa"/>
            <w:vAlign w:val="center"/>
          </w:tcPr>
          <w:p w14:paraId="127D52C3" w14:textId="7F33A37E" w:rsidR="009026B4" w:rsidRPr="00F17BB9" w:rsidRDefault="000A57FF" w:rsidP="00DB7FC3">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9026B4" w:rsidRPr="00F17BB9" w14:paraId="43F5B0F2" w14:textId="77777777" w:rsidTr="00DB7FC3">
        <w:trPr>
          <w:jc w:val="center"/>
        </w:trPr>
        <w:tc>
          <w:tcPr>
            <w:tcW w:w="7083" w:type="dxa"/>
            <w:vAlign w:val="center"/>
          </w:tcPr>
          <w:p w14:paraId="6B4527D8" w14:textId="60572D70" w:rsidR="009026B4" w:rsidRPr="00F17BB9" w:rsidRDefault="009026B4" w:rsidP="00DB7FC3">
            <w:pPr>
              <w:rPr>
                <w:rFonts w:cstheme="minorHAnsi"/>
                <w:color w:val="000000" w:themeColor="text1"/>
                <w:lang w:val="fr"/>
              </w:rPr>
            </w:pPr>
            <w:r w:rsidRPr="00F17BB9">
              <w:rPr>
                <w:rFonts w:cstheme="minorHAnsi"/>
                <w:color w:val="000000" w:themeColor="text1"/>
                <w:lang w:val="fr"/>
              </w:rPr>
              <w:t>Apprécier des images</w:t>
            </w:r>
          </w:p>
        </w:tc>
        <w:tc>
          <w:tcPr>
            <w:tcW w:w="992" w:type="dxa"/>
            <w:vAlign w:val="center"/>
          </w:tcPr>
          <w:p w14:paraId="57167C08" w14:textId="77777777" w:rsidR="009026B4" w:rsidRPr="00F17BB9" w:rsidRDefault="009026B4" w:rsidP="00DB7FC3">
            <w:pPr>
              <w:jc w:val="center"/>
              <w:rPr>
                <w:rFonts w:cstheme="minorHAnsi"/>
                <w:color w:val="000000" w:themeColor="text1"/>
                <w:lang w:val="fr"/>
              </w:rPr>
            </w:pPr>
          </w:p>
        </w:tc>
        <w:tc>
          <w:tcPr>
            <w:tcW w:w="992" w:type="dxa"/>
            <w:vAlign w:val="center"/>
          </w:tcPr>
          <w:p w14:paraId="14A134C5" w14:textId="70D636A1" w:rsidR="009026B4" w:rsidRPr="00F17BB9" w:rsidRDefault="000A57FF" w:rsidP="00DB7FC3">
            <w:pPr>
              <w:jc w:val="center"/>
              <w:rPr>
                <w:rFonts w:cstheme="minorHAnsi"/>
                <w:color w:val="000000" w:themeColor="text1"/>
                <w:lang w:val="fr"/>
              </w:rPr>
            </w:pPr>
            <w:r w:rsidRPr="00F17BB9">
              <w:rPr>
                <w:rFonts w:cstheme="minorHAnsi"/>
                <w:color w:val="000000" w:themeColor="text1"/>
                <w:lang w:val="fr"/>
              </w:rPr>
              <w:t>X</w:t>
            </w:r>
          </w:p>
        </w:tc>
        <w:tc>
          <w:tcPr>
            <w:tcW w:w="993" w:type="dxa"/>
            <w:vAlign w:val="center"/>
          </w:tcPr>
          <w:p w14:paraId="077238B2" w14:textId="7B14282F" w:rsidR="009026B4" w:rsidRPr="00F17BB9" w:rsidRDefault="000A57FF" w:rsidP="00DB7FC3">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0A57FF" w:rsidRPr="00F17BB9" w14:paraId="6130C750" w14:textId="77777777" w:rsidTr="00DB7FC3">
        <w:trPr>
          <w:jc w:val="center"/>
        </w:trPr>
        <w:tc>
          <w:tcPr>
            <w:tcW w:w="10060" w:type="dxa"/>
            <w:gridSpan w:val="4"/>
            <w:shd w:val="clear" w:color="auto" w:fill="F2F2F2" w:themeFill="background1" w:themeFillShade="F2"/>
            <w:vAlign w:val="center"/>
          </w:tcPr>
          <w:p w14:paraId="6DF56F38" w14:textId="77777777" w:rsidR="000A57FF" w:rsidRPr="00F17BB9" w:rsidRDefault="000A57FF" w:rsidP="000A57FF">
            <w:pPr>
              <w:jc w:val="both"/>
              <w:rPr>
                <w:rFonts w:ascii="Calibri" w:hAnsi="Calibri"/>
                <w:b/>
                <w:sz w:val="20"/>
                <w:szCs w:val="16"/>
              </w:rPr>
            </w:pPr>
            <w:r w:rsidRPr="00F17BB9">
              <w:rPr>
                <w:rFonts w:ascii="Calibri" w:hAnsi="Calibri"/>
                <w:b/>
                <w:sz w:val="20"/>
                <w:szCs w:val="16"/>
              </w:rPr>
              <w:t>Nature des principales évaluations :</w:t>
            </w:r>
          </w:p>
          <w:p w14:paraId="7BB89693" w14:textId="77777777" w:rsidR="000A57FF" w:rsidRPr="00F17BB9" w:rsidRDefault="000A57FF" w:rsidP="000A57FF">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73758082" w14:textId="7D5CEE3A" w:rsidR="000A57FF" w:rsidRPr="00F17BB9" w:rsidRDefault="000A57FF" w:rsidP="000A57FF">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 d’appréciation</w:t>
            </w:r>
          </w:p>
          <w:p w14:paraId="73355CA9" w14:textId="7DCFE5D9" w:rsidR="000A57FF" w:rsidRPr="00F17BB9" w:rsidRDefault="000A57FF" w:rsidP="000A57FF">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9026B4" w:rsidRPr="00F17BB9" w14:paraId="402B4DCD" w14:textId="77777777" w:rsidTr="00DB7FC3">
        <w:trPr>
          <w:jc w:val="center"/>
        </w:trPr>
        <w:tc>
          <w:tcPr>
            <w:tcW w:w="10060" w:type="dxa"/>
            <w:gridSpan w:val="4"/>
            <w:shd w:val="clear" w:color="auto" w:fill="F2F2F2" w:themeFill="background1" w:themeFillShade="F2"/>
            <w:vAlign w:val="center"/>
          </w:tcPr>
          <w:p w14:paraId="65992B9F" w14:textId="411E4191" w:rsidR="009026B4" w:rsidRPr="00F17BB9" w:rsidRDefault="009026B4" w:rsidP="00FE3B0B">
            <w:pPr>
              <w:jc w:val="both"/>
              <w:rPr>
                <w:rFonts w:ascii="Calibri" w:hAnsi="Calibri"/>
                <w:b/>
                <w:sz w:val="20"/>
                <w:szCs w:val="16"/>
              </w:rPr>
            </w:pPr>
            <w:r w:rsidRPr="00F17BB9">
              <w:rPr>
                <w:rFonts w:ascii="Calibri" w:hAnsi="Calibri"/>
                <w:b/>
                <w:sz w:val="20"/>
                <w:szCs w:val="16"/>
              </w:rPr>
              <w:t>Commentaires:</w:t>
            </w:r>
          </w:p>
        </w:tc>
      </w:tr>
      <w:tr w:rsidR="009026B4" w:rsidRPr="00F17BB9" w14:paraId="3CAE020A" w14:textId="77777777" w:rsidTr="00DB7FC3">
        <w:trPr>
          <w:jc w:val="center"/>
        </w:trPr>
        <w:tc>
          <w:tcPr>
            <w:tcW w:w="10060" w:type="dxa"/>
            <w:gridSpan w:val="4"/>
            <w:shd w:val="clear" w:color="auto" w:fill="F2F2F2" w:themeFill="background1" w:themeFillShade="F2"/>
            <w:vAlign w:val="center"/>
          </w:tcPr>
          <w:p w14:paraId="58547F8C" w14:textId="2F3CA987" w:rsidR="009026B4" w:rsidRPr="00F17BB9" w:rsidRDefault="009026B4" w:rsidP="00A25624">
            <w:pPr>
              <w:jc w:val="both"/>
              <w:rPr>
                <w:rFonts w:ascii="Calibri" w:hAnsi="Calibri"/>
                <w:b/>
                <w:sz w:val="20"/>
                <w:szCs w:val="16"/>
              </w:rPr>
            </w:pPr>
            <w:r w:rsidRPr="00F17BB9">
              <w:rPr>
                <w:rFonts w:ascii="Calibri" w:hAnsi="Calibri"/>
                <w:b/>
                <w:sz w:val="20"/>
                <w:szCs w:val="16"/>
              </w:rPr>
              <w:t>Enseignants :</w:t>
            </w:r>
            <w:r w:rsidR="00542DBD" w:rsidRPr="00F17BB9">
              <w:rPr>
                <w:rFonts w:ascii="Calibri" w:hAnsi="Calibri"/>
                <w:b/>
                <w:sz w:val="20"/>
                <w:szCs w:val="16"/>
              </w:rPr>
              <w:t xml:space="preserve"> </w:t>
            </w:r>
            <w:r w:rsidR="000A57FF" w:rsidRPr="00F17BB9">
              <w:rPr>
                <w:rFonts w:ascii="Calibri" w:hAnsi="Calibri"/>
                <w:b/>
                <w:sz w:val="20"/>
                <w:szCs w:val="16"/>
              </w:rPr>
              <w:t>Chloé Duval-Joyal</w:t>
            </w:r>
          </w:p>
        </w:tc>
      </w:tr>
    </w:tbl>
    <w:p w14:paraId="7A910DD9" w14:textId="77777777" w:rsidR="009026B4" w:rsidRPr="00F17BB9" w:rsidRDefault="009026B4"/>
    <w:tbl>
      <w:tblPr>
        <w:tblStyle w:val="Grilledutableau"/>
        <w:tblW w:w="10060"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ook w:val="04A0" w:firstRow="1" w:lastRow="0" w:firstColumn="1" w:lastColumn="0" w:noHBand="0" w:noVBand="1"/>
      </w:tblPr>
      <w:tblGrid>
        <w:gridCol w:w="7083"/>
        <w:gridCol w:w="992"/>
        <w:gridCol w:w="992"/>
        <w:gridCol w:w="993"/>
      </w:tblGrid>
      <w:tr w:rsidR="00C31693" w:rsidRPr="00F17BB9" w14:paraId="228C8E3F" w14:textId="77777777" w:rsidTr="003464F4">
        <w:trPr>
          <w:jc w:val="center"/>
        </w:trPr>
        <w:tc>
          <w:tcPr>
            <w:tcW w:w="7083" w:type="dxa"/>
            <w:shd w:val="clear" w:color="auto" w:fill="D9D9D9" w:themeFill="background1" w:themeFillShade="D9"/>
            <w:vAlign w:val="center"/>
          </w:tcPr>
          <w:p w14:paraId="29CD4454" w14:textId="08E4B47D" w:rsidR="00C31693" w:rsidRPr="00F17BB9" w:rsidRDefault="00CA33E3" w:rsidP="00A40160">
            <w:pPr>
              <w:rPr>
                <w:rFonts w:cstheme="minorHAnsi"/>
                <w:color w:val="000000" w:themeColor="text1"/>
                <w:lang w:val="fr"/>
              </w:rPr>
            </w:pPr>
            <w:r>
              <w:rPr>
                <w:rFonts w:cstheme="minorHAnsi"/>
                <w:color w:val="000000" w:themeColor="text1"/>
                <w:lang w:val="fr"/>
              </w:rPr>
              <w:t>Culture et citoyenneté québécoise</w:t>
            </w:r>
          </w:p>
        </w:tc>
        <w:tc>
          <w:tcPr>
            <w:tcW w:w="992" w:type="dxa"/>
            <w:shd w:val="clear" w:color="auto" w:fill="D9D9D9" w:themeFill="background1" w:themeFillShade="D9"/>
            <w:vAlign w:val="center"/>
          </w:tcPr>
          <w:p w14:paraId="42C32627"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1</w:t>
            </w:r>
          </w:p>
        </w:tc>
        <w:tc>
          <w:tcPr>
            <w:tcW w:w="992" w:type="dxa"/>
            <w:shd w:val="clear" w:color="auto" w:fill="D9D9D9" w:themeFill="background1" w:themeFillShade="D9"/>
            <w:vAlign w:val="center"/>
          </w:tcPr>
          <w:p w14:paraId="539B85A0"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2</w:t>
            </w:r>
          </w:p>
        </w:tc>
        <w:tc>
          <w:tcPr>
            <w:tcW w:w="993" w:type="dxa"/>
            <w:shd w:val="clear" w:color="auto" w:fill="D9D9D9" w:themeFill="background1" w:themeFillShade="D9"/>
            <w:vAlign w:val="center"/>
          </w:tcPr>
          <w:p w14:paraId="106234B4" w14:textId="77777777" w:rsidR="00C31693" w:rsidRPr="00F17BB9" w:rsidRDefault="00C31693" w:rsidP="00A40160">
            <w:pPr>
              <w:jc w:val="center"/>
              <w:rPr>
                <w:rFonts w:cstheme="minorHAnsi"/>
                <w:color w:val="000000" w:themeColor="text1"/>
                <w:lang w:val="fr"/>
              </w:rPr>
            </w:pPr>
            <w:r w:rsidRPr="00F17BB9">
              <w:rPr>
                <w:rFonts w:cstheme="minorHAnsi"/>
                <w:color w:val="000000" w:themeColor="text1"/>
                <w:lang w:val="fr"/>
              </w:rPr>
              <w:t>Étape 3</w:t>
            </w:r>
          </w:p>
        </w:tc>
      </w:tr>
      <w:tr w:rsidR="00C31693" w:rsidRPr="00F17BB9" w14:paraId="02C9F4CF" w14:textId="77777777" w:rsidTr="003464F4">
        <w:trPr>
          <w:jc w:val="center"/>
        </w:trPr>
        <w:tc>
          <w:tcPr>
            <w:tcW w:w="7083" w:type="dxa"/>
            <w:vAlign w:val="center"/>
          </w:tcPr>
          <w:p w14:paraId="0539CADA" w14:textId="396DC5AA" w:rsidR="00C31693" w:rsidRPr="00F17BB9" w:rsidRDefault="00CA33E3" w:rsidP="00A40160">
            <w:pPr>
              <w:rPr>
                <w:rFonts w:cstheme="minorHAnsi"/>
                <w:color w:val="000000" w:themeColor="text1"/>
                <w:lang w:val="fr"/>
              </w:rPr>
            </w:pPr>
            <w:r>
              <w:rPr>
                <w:rFonts w:cstheme="minorHAnsi"/>
                <w:color w:val="000000" w:themeColor="text1"/>
                <w:lang w:val="fr"/>
              </w:rPr>
              <w:t>Culture et citoyenneté québécoise</w:t>
            </w:r>
          </w:p>
        </w:tc>
        <w:tc>
          <w:tcPr>
            <w:tcW w:w="992" w:type="dxa"/>
            <w:vAlign w:val="center"/>
          </w:tcPr>
          <w:p w14:paraId="1527B702" w14:textId="77777777" w:rsidR="00C31693" w:rsidRPr="00F17BB9" w:rsidRDefault="00C31693" w:rsidP="00A40160">
            <w:pPr>
              <w:jc w:val="center"/>
              <w:rPr>
                <w:rFonts w:cstheme="minorHAnsi"/>
                <w:color w:val="000000" w:themeColor="text1"/>
                <w:lang w:val="fr"/>
              </w:rPr>
            </w:pPr>
          </w:p>
        </w:tc>
        <w:tc>
          <w:tcPr>
            <w:tcW w:w="992" w:type="dxa"/>
            <w:vAlign w:val="center"/>
          </w:tcPr>
          <w:p w14:paraId="2FA488D7" w14:textId="72E12FA9" w:rsidR="00C31693" w:rsidRPr="00F17BB9" w:rsidRDefault="000A57FF" w:rsidP="00A40160">
            <w:pPr>
              <w:jc w:val="center"/>
              <w:rPr>
                <w:rFonts w:cstheme="minorHAnsi"/>
                <w:color w:val="000000" w:themeColor="text1"/>
                <w:lang w:val="fr"/>
              </w:rPr>
            </w:pPr>
            <w:r w:rsidRPr="00F17BB9">
              <w:rPr>
                <w:rFonts w:cstheme="minorHAnsi"/>
                <w:color w:val="000000" w:themeColor="text1"/>
                <w:lang w:val="fr"/>
              </w:rPr>
              <w:t>X</w:t>
            </w:r>
          </w:p>
        </w:tc>
        <w:tc>
          <w:tcPr>
            <w:tcW w:w="993" w:type="dxa"/>
            <w:vAlign w:val="center"/>
          </w:tcPr>
          <w:p w14:paraId="56227406" w14:textId="07BE87F0" w:rsidR="00C31693" w:rsidRPr="00F17BB9" w:rsidRDefault="000A57FF" w:rsidP="00F065AC">
            <w:pPr>
              <w:jc w:val="center"/>
              <w:rPr>
                <w:rFonts w:cstheme="minorHAnsi"/>
                <w:color w:val="000000" w:themeColor="text1"/>
                <w:lang w:val="fr"/>
              </w:rPr>
            </w:pPr>
            <w:proofErr w:type="gramStart"/>
            <w:r w:rsidRPr="00F17BB9">
              <w:rPr>
                <w:rFonts w:cstheme="minorHAnsi"/>
                <w:color w:val="000000" w:themeColor="text1"/>
                <w:lang w:val="fr"/>
              </w:rPr>
              <w:t>x</w:t>
            </w:r>
            <w:proofErr w:type="gramEnd"/>
          </w:p>
        </w:tc>
      </w:tr>
      <w:tr w:rsidR="00A40160" w:rsidRPr="00F17BB9" w14:paraId="7235A82C" w14:textId="77777777" w:rsidTr="003B33F3">
        <w:trPr>
          <w:trHeight w:val="1241"/>
          <w:jc w:val="center"/>
        </w:trPr>
        <w:tc>
          <w:tcPr>
            <w:tcW w:w="10060" w:type="dxa"/>
            <w:gridSpan w:val="4"/>
            <w:shd w:val="clear" w:color="auto" w:fill="F2F2F2" w:themeFill="background1" w:themeFillShade="F2"/>
            <w:vAlign w:val="center"/>
          </w:tcPr>
          <w:p w14:paraId="1413ADA9" w14:textId="77777777" w:rsidR="00A40160" w:rsidRPr="00F17BB9" w:rsidRDefault="00A40160" w:rsidP="00A40160">
            <w:pPr>
              <w:jc w:val="both"/>
              <w:rPr>
                <w:rFonts w:ascii="Calibri" w:hAnsi="Calibri"/>
                <w:b/>
                <w:sz w:val="20"/>
                <w:szCs w:val="16"/>
              </w:rPr>
            </w:pPr>
            <w:bookmarkStart w:id="1" w:name="_GoBack"/>
            <w:bookmarkEnd w:id="1"/>
            <w:r w:rsidRPr="00F17BB9">
              <w:rPr>
                <w:rFonts w:ascii="Calibri" w:hAnsi="Calibri"/>
                <w:b/>
                <w:sz w:val="20"/>
                <w:szCs w:val="16"/>
              </w:rPr>
              <w:t>Nature des principales évaluations :</w:t>
            </w:r>
          </w:p>
          <w:p w14:paraId="51F9E1BE"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7A561C72"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548E4D3B" w14:textId="77777777" w:rsidR="00A40160" w:rsidRPr="00F17BB9" w:rsidRDefault="00A40160" w:rsidP="00A40160">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3B33F3" w:rsidRPr="00F17BB9" w14:paraId="145BC173" w14:textId="77777777" w:rsidTr="00CA33E3">
        <w:trPr>
          <w:trHeight w:val="325"/>
          <w:jc w:val="center"/>
        </w:trPr>
        <w:tc>
          <w:tcPr>
            <w:tcW w:w="10060" w:type="dxa"/>
            <w:gridSpan w:val="4"/>
            <w:shd w:val="clear" w:color="auto" w:fill="F2F2F2" w:themeFill="background1" w:themeFillShade="F2"/>
            <w:vAlign w:val="center"/>
          </w:tcPr>
          <w:p w14:paraId="419F3908" w14:textId="7BCB425B" w:rsidR="00FE3B0B" w:rsidRPr="00F17BB9" w:rsidRDefault="00F45B07" w:rsidP="00A40160">
            <w:pPr>
              <w:jc w:val="both"/>
              <w:rPr>
                <w:rFonts w:ascii="Calibri" w:hAnsi="Calibri"/>
                <w:sz w:val="20"/>
                <w:szCs w:val="16"/>
              </w:rPr>
            </w:pPr>
            <w:r w:rsidRPr="00F17BB9">
              <w:rPr>
                <w:rFonts w:ascii="Calibri" w:hAnsi="Calibri"/>
                <w:b/>
                <w:sz w:val="20"/>
                <w:szCs w:val="16"/>
              </w:rPr>
              <w:t>Commentaires:</w:t>
            </w:r>
            <w:r w:rsidR="00A25624" w:rsidRPr="00F17BB9">
              <w:rPr>
                <w:rFonts w:ascii="Calibri" w:hAnsi="Calibri"/>
                <w:b/>
                <w:sz w:val="20"/>
                <w:szCs w:val="16"/>
              </w:rPr>
              <w:t xml:space="preserve"> </w:t>
            </w:r>
            <w:r w:rsidR="00A25624" w:rsidRPr="00F17BB9">
              <w:rPr>
                <w:rFonts w:ascii="Calibri" w:hAnsi="Calibri"/>
                <w:sz w:val="20"/>
                <w:szCs w:val="16"/>
              </w:rPr>
              <w:t xml:space="preserve"> </w:t>
            </w:r>
          </w:p>
        </w:tc>
      </w:tr>
      <w:tr w:rsidR="00D72E44" w:rsidRPr="00F17BB9" w14:paraId="1F510747" w14:textId="77777777" w:rsidTr="00D72E44">
        <w:trPr>
          <w:trHeight w:val="447"/>
          <w:jc w:val="center"/>
        </w:trPr>
        <w:tc>
          <w:tcPr>
            <w:tcW w:w="10060" w:type="dxa"/>
            <w:gridSpan w:val="4"/>
            <w:shd w:val="clear" w:color="auto" w:fill="F2F2F2" w:themeFill="background1" w:themeFillShade="F2"/>
            <w:vAlign w:val="center"/>
          </w:tcPr>
          <w:p w14:paraId="1F190E94" w14:textId="7A9C8D44" w:rsidR="00D72E44" w:rsidRPr="00F17BB9" w:rsidRDefault="00D72E44" w:rsidP="00A25624">
            <w:pPr>
              <w:jc w:val="both"/>
              <w:rPr>
                <w:rFonts w:ascii="Calibri" w:hAnsi="Calibri"/>
                <w:b/>
                <w:sz w:val="20"/>
                <w:szCs w:val="16"/>
              </w:rPr>
            </w:pPr>
            <w:r w:rsidRPr="00F17BB9">
              <w:rPr>
                <w:rFonts w:ascii="Calibri" w:hAnsi="Calibri"/>
                <w:b/>
                <w:sz w:val="20"/>
                <w:szCs w:val="16"/>
              </w:rPr>
              <w:t>Enseignants :</w:t>
            </w:r>
            <w:r w:rsidR="0044133E" w:rsidRPr="00F17BB9">
              <w:rPr>
                <w:rFonts w:ascii="Calibri" w:hAnsi="Calibri"/>
                <w:b/>
                <w:sz w:val="20"/>
                <w:szCs w:val="16"/>
              </w:rPr>
              <w:t xml:space="preserve"> </w:t>
            </w:r>
            <w:r w:rsidR="00471E69" w:rsidRPr="00F17BB9">
              <w:rPr>
                <w:rFonts w:ascii="Calibri" w:hAnsi="Calibri"/>
                <w:b/>
                <w:sz w:val="20"/>
                <w:szCs w:val="16"/>
              </w:rPr>
              <w:t xml:space="preserve">Lyne </w:t>
            </w:r>
            <w:proofErr w:type="spellStart"/>
            <w:r w:rsidR="00471E69" w:rsidRPr="00F17BB9">
              <w:rPr>
                <w:rFonts w:ascii="Calibri" w:hAnsi="Calibri"/>
                <w:b/>
                <w:sz w:val="20"/>
                <w:szCs w:val="16"/>
              </w:rPr>
              <w:t>Lajeunesse</w:t>
            </w:r>
            <w:proofErr w:type="spellEnd"/>
            <w:r w:rsidR="000A57FF" w:rsidRPr="00F17BB9">
              <w:rPr>
                <w:rFonts w:ascii="Calibri" w:hAnsi="Calibri"/>
                <w:b/>
                <w:sz w:val="20"/>
                <w:szCs w:val="16"/>
              </w:rPr>
              <w:t xml:space="preserve">, Sophie Forget-Proulx, </w:t>
            </w:r>
            <w:r w:rsidR="00471E69" w:rsidRPr="00F17BB9">
              <w:rPr>
                <w:rFonts w:ascii="Calibri" w:hAnsi="Calibri"/>
                <w:b/>
                <w:sz w:val="20"/>
                <w:szCs w:val="16"/>
              </w:rPr>
              <w:t>Louise G Desmarais</w:t>
            </w:r>
            <w:r w:rsidR="009C0663" w:rsidRPr="00F17BB9">
              <w:rPr>
                <w:rFonts w:ascii="Calibri" w:hAnsi="Calibri"/>
                <w:b/>
                <w:sz w:val="20"/>
                <w:szCs w:val="16"/>
              </w:rPr>
              <w:t>, Alexis Benoit</w:t>
            </w:r>
          </w:p>
        </w:tc>
      </w:tr>
    </w:tbl>
    <w:p w14:paraId="0290FB86" w14:textId="77777777" w:rsidR="00E54BEF" w:rsidRPr="00F17BB9" w:rsidRDefault="00E54BEF"/>
    <w:tbl>
      <w:tblPr>
        <w:tblStyle w:val="Grilledutableau"/>
        <w:tblW w:w="10065" w:type="dxa"/>
        <w:jc w:val="center"/>
        <w:tblBorders>
          <w:top w:val="single" w:sz="8" w:space="0" w:color="A6A6A6"/>
          <w:left w:val="single" w:sz="8" w:space="0" w:color="A6A6A6"/>
          <w:bottom w:val="single" w:sz="8" w:space="0" w:color="A6A6A6"/>
          <w:right w:val="single" w:sz="8" w:space="0" w:color="A6A6A6"/>
          <w:insideH w:val="single" w:sz="4" w:space="0" w:color="A6A6A6"/>
          <w:insideV w:val="single" w:sz="4" w:space="0" w:color="A6A6A6"/>
        </w:tblBorders>
        <w:tblLayout w:type="fixed"/>
        <w:tblLook w:val="04A0" w:firstRow="1" w:lastRow="0" w:firstColumn="1" w:lastColumn="0" w:noHBand="0" w:noVBand="1"/>
      </w:tblPr>
      <w:tblGrid>
        <w:gridCol w:w="7084"/>
        <w:gridCol w:w="992"/>
        <w:gridCol w:w="997"/>
        <w:gridCol w:w="992"/>
      </w:tblGrid>
      <w:tr w:rsidR="00F065AC" w:rsidRPr="00F17BB9" w14:paraId="009D2ACB" w14:textId="77777777" w:rsidTr="00F065AC">
        <w:trPr>
          <w:jc w:val="center"/>
        </w:trPr>
        <w:tc>
          <w:tcPr>
            <w:tcW w:w="7084" w:type="dxa"/>
            <w:shd w:val="clear" w:color="auto" w:fill="D9D9D9" w:themeFill="background1" w:themeFillShade="D9"/>
            <w:vAlign w:val="center"/>
          </w:tcPr>
          <w:p w14:paraId="0F0DF729" w14:textId="77777777" w:rsidR="00F065AC" w:rsidRPr="00F17BB9" w:rsidRDefault="00F065AC" w:rsidP="00547BB8">
            <w:pPr>
              <w:rPr>
                <w:rFonts w:cstheme="minorHAnsi"/>
                <w:color w:val="000000" w:themeColor="text1"/>
                <w:lang w:val="fr"/>
              </w:rPr>
            </w:pPr>
            <w:r w:rsidRPr="00F17BB9">
              <w:rPr>
                <w:rFonts w:cstheme="minorHAnsi"/>
                <w:b/>
                <w:color w:val="000000" w:themeColor="text1"/>
                <w:lang w:val="fr"/>
              </w:rPr>
              <w:t>Éducation physique et à la santé</w:t>
            </w:r>
          </w:p>
        </w:tc>
        <w:tc>
          <w:tcPr>
            <w:tcW w:w="992" w:type="dxa"/>
            <w:shd w:val="clear" w:color="auto" w:fill="D9D9D9" w:themeFill="background1" w:themeFillShade="D9"/>
            <w:vAlign w:val="center"/>
          </w:tcPr>
          <w:p w14:paraId="25CF8B35" w14:textId="77777777" w:rsidR="00F065AC" w:rsidRPr="00F17BB9" w:rsidRDefault="00F065AC" w:rsidP="00547BB8">
            <w:pPr>
              <w:jc w:val="center"/>
              <w:rPr>
                <w:rFonts w:cstheme="minorHAnsi"/>
                <w:color w:val="000000" w:themeColor="text1"/>
                <w:lang w:val="fr"/>
              </w:rPr>
            </w:pPr>
            <w:r w:rsidRPr="00F17BB9">
              <w:rPr>
                <w:rFonts w:cstheme="minorHAnsi"/>
                <w:color w:val="000000" w:themeColor="text1"/>
                <w:lang w:val="fr"/>
              </w:rPr>
              <w:t>Étape 1</w:t>
            </w:r>
          </w:p>
        </w:tc>
        <w:tc>
          <w:tcPr>
            <w:tcW w:w="997" w:type="dxa"/>
            <w:shd w:val="clear" w:color="auto" w:fill="D9D9D9" w:themeFill="background1" w:themeFillShade="D9"/>
            <w:vAlign w:val="center"/>
          </w:tcPr>
          <w:p w14:paraId="261C3A49" w14:textId="77777777" w:rsidR="00F065AC" w:rsidRPr="00F17BB9" w:rsidRDefault="00F065AC" w:rsidP="00547BB8">
            <w:pPr>
              <w:jc w:val="center"/>
              <w:rPr>
                <w:rFonts w:cstheme="minorHAnsi"/>
                <w:color w:val="000000" w:themeColor="text1"/>
                <w:lang w:val="fr"/>
              </w:rPr>
            </w:pPr>
            <w:r w:rsidRPr="00F17BB9">
              <w:rPr>
                <w:rFonts w:cstheme="minorHAnsi"/>
                <w:color w:val="000000" w:themeColor="text1"/>
                <w:lang w:val="fr"/>
              </w:rPr>
              <w:t>Étape 2</w:t>
            </w:r>
          </w:p>
        </w:tc>
        <w:tc>
          <w:tcPr>
            <w:tcW w:w="992" w:type="dxa"/>
            <w:shd w:val="clear" w:color="auto" w:fill="D9D9D9" w:themeFill="background1" w:themeFillShade="D9"/>
            <w:vAlign w:val="center"/>
          </w:tcPr>
          <w:p w14:paraId="23F4C7AE" w14:textId="77777777" w:rsidR="00F065AC" w:rsidRPr="00F17BB9" w:rsidRDefault="00F065AC" w:rsidP="00547BB8">
            <w:pPr>
              <w:jc w:val="center"/>
              <w:rPr>
                <w:rFonts w:cstheme="minorHAnsi"/>
                <w:color w:val="000000" w:themeColor="text1"/>
                <w:lang w:val="fr"/>
              </w:rPr>
            </w:pPr>
            <w:r w:rsidRPr="00F17BB9">
              <w:rPr>
                <w:rFonts w:cstheme="minorHAnsi"/>
                <w:color w:val="000000" w:themeColor="text1"/>
                <w:lang w:val="fr"/>
              </w:rPr>
              <w:t>Étape 3</w:t>
            </w:r>
          </w:p>
        </w:tc>
      </w:tr>
      <w:tr w:rsidR="00F065AC" w:rsidRPr="00F17BB9" w14:paraId="5A6E10C0" w14:textId="77777777" w:rsidTr="00F065AC">
        <w:trPr>
          <w:jc w:val="center"/>
        </w:trPr>
        <w:tc>
          <w:tcPr>
            <w:tcW w:w="7084" w:type="dxa"/>
            <w:vAlign w:val="center"/>
          </w:tcPr>
          <w:p w14:paraId="287F5349" w14:textId="77777777" w:rsidR="00F065AC" w:rsidRPr="00F17BB9" w:rsidRDefault="00F065AC" w:rsidP="00547BB8">
            <w:pPr>
              <w:rPr>
                <w:rFonts w:cstheme="minorHAnsi"/>
                <w:color w:val="000000" w:themeColor="text1"/>
                <w:lang w:val="fr"/>
              </w:rPr>
            </w:pPr>
            <w:r w:rsidRPr="00F17BB9">
              <w:rPr>
                <w:rFonts w:cstheme="minorHAnsi"/>
                <w:color w:val="000000" w:themeColor="text1"/>
                <w:lang w:val="fr"/>
              </w:rPr>
              <w:t>Éducation physique et à la santé</w:t>
            </w:r>
          </w:p>
        </w:tc>
        <w:tc>
          <w:tcPr>
            <w:tcW w:w="992" w:type="dxa"/>
            <w:vAlign w:val="center"/>
          </w:tcPr>
          <w:p w14:paraId="37AAF16F" w14:textId="064E6FD9" w:rsidR="00F065AC" w:rsidRPr="00F17BB9" w:rsidRDefault="000A57FF" w:rsidP="00547BB8">
            <w:pPr>
              <w:jc w:val="center"/>
              <w:rPr>
                <w:rFonts w:cstheme="minorHAnsi"/>
                <w:color w:val="000000" w:themeColor="text1"/>
                <w:lang w:val="fr"/>
              </w:rPr>
            </w:pPr>
            <w:r w:rsidRPr="00F17BB9">
              <w:rPr>
                <w:rFonts w:cstheme="minorHAnsi"/>
                <w:color w:val="000000" w:themeColor="text1"/>
                <w:lang w:val="fr"/>
              </w:rPr>
              <w:t>X</w:t>
            </w:r>
          </w:p>
        </w:tc>
        <w:tc>
          <w:tcPr>
            <w:tcW w:w="997" w:type="dxa"/>
            <w:vAlign w:val="center"/>
          </w:tcPr>
          <w:p w14:paraId="33FD1378" w14:textId="0A257FD9" w:rsidR="00F065AC" w:rsidRPr="00F17BB9" w:rsidRDefault="000A57FF" w:rsidP="00547BB8">
            <w:pPr>
              <w:jc w:val="center"/>
              <w:rPr>
                <w:rFonts w:cstheme="minorHAnsi"/>
                <w:color w:val="000000" w:themeColor="text1"/>
                <w:lang w:val="fr"/>
              </w:rPr>
            </w:pPr>
            <w:r w:rsidRPr="00F17BB9">
              <w:rPr>
                <w:rFonts w:cstheme="minorHAnsi"/>
                <w:color w:val="000000" w:themeColor="text1"/>
                <w:lang w:val="fr"/>
              </w:rPr>
              <w:t>X</w:t>
            </w:r>
          </w:p>
        </w:tc>
        <w:tc>
          <w:tcPr>
            <w:tcW w:w="992" w:type="dxa"/>
            <w:vAlign w:val="center"/>
          </w:tcPr>
          <w:p w14:paraId="0EE0A030" w14:textId="5BA65B28" w:rsidR="00F065AC" w:rsidRPr="00F17BB9" w:rsidRDefault="000A57FF" w:rsidP="00547BB8">
            <w:pPr>
              <w:jc w:val="center"/>
              <w:rPr>
                <w:rFonts w:cstheme="minorHAnsi"/>
                <w:color w:val="000000" w:themeColor="text1"/>
                <w:lang w:val="fr"/>
              </w:rPr>
            </w:pPr>
            <w:r w:rsidRPr="00F17BB9">
              <w:rPr>
                <w:rFonts w:cstheme="minorHAnsi"/>
                <w:color w:val="000000" w:themeColor="text1"/>
                <w:lang w:val="fr"/>
              </w:rPr>
              <w:t>X</w:t>
            </w:r>
          </w:p>
        </w:tc>
      </w:tr>
      <w:tr w:rsidR="00F065AC" w:rsidRPr="00F17BB9" w14:paraId="50FBA4DB" w14:textId="77777777" w:rsidTr="00F065AC">
        <w:trPr>
          <w:jc w:val="center"/>
        </w:trPr>
        <w:tc>
          <w:tcPr>
            <w:tcW w:w="10065" w:type="dxa"/>
            <w:gridSpan w:val="4"/>
            <w:shd w:val="clear" w:color="auto" w:fill="F2F2F2" w:themeFill="background1" w:themeFillShade="F2"/>
            <w:vAlign w:val="center"/>
          </w:tcPr>
          <w:p w14:paraId="4B85823F" w14:textId="77777777" w:rsidR="00F065AC" w:rsidRPr="00F17BB9" w:rsidRDefault="00F065AC" w:rsidP="00547BB8">
            <w:pPr>
              <w:jc w:val="both"/>
              <w:rPr>
                <w:rFonts w:ascii="Calibri" w:hAnsi="Calibri"/>
                <w:b/>
                <w:sz w:val="20"/>
                <w:szCs w:val="16"/>
              </w:rPr>
            </w:pPr>
            <w:r w:rsidRPr="00F17BB9">
              <w:rPr>
                <w:rFonts w:ascii="Calibri" w:hAnsi="Calibri"/>
                <w:b/>
                <w:sz w:val="20"/>
                <w:szCs w:val="16"/>
              </w:rPr>
              <w:t>Nature des principales évaluations :</w:t>
            </w:r>
          </w:p>
          <w:p w14:paraId="5BE28553" w14:textId="77777777" w:rsidR="00F065AC" w:rsidRPr="00F17BB9" w:rsidRDefault="00F065AC"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w:t>
            </w:r>
            <w:proofErr w:type="spellStart"/>
            <w:r w:rsidRPr="00F17BB9">
              <w:rPr>
                <w:rFonts w:cstheme="minorHAnsi"/>
                <w:color w:val="000000" w:themeColor="text1"/>
                <w:lang w:val="fr"/>
              </w:rPr>
              <w:t>Mini-tests</w:t>
            </w:r>
            <w:proofErr w:type="spellEnd"/>
            <w:r w:rsidRPr="00F17BB9">
              <w:rPr>
                <w:rFonts w:cstheme="minorHAnsi"/>
                <w:color w:val="000000" w:themeColor="text1"/>
                <w:lang w:val="fr"/>
              </w:rPr>
              <w:t xml:space="preserve">/Quiz                   </w:t>
            </w:r>
            <w:r w:rsidRPr="00F17BB9">
              <w:rPr>
                <w:rFonts w:cstheme="minorHAnsi"/>
                <w:color w:val="000000" w:themeColor="text1"/>
                <w:lang w:val="fr"/>
              </w:rPr>
              <w:sym w:font="Symbol" w:char="F04F"/>
            </w:r>
            <w:r w:rsidRPr="00F17BB9">
              <w:rPr>
                <w:rFonts w:cstheme="minorHAnsi"/>
                <w:color w:val="000000" w:themeColor="text1"/>
                <w:lang w:val="fr"/>
              </w:rPr>
              <w:t xml:space="preserve"> Exercices               </w:t>
            </w:r>
            <w:r w:rsidRPr="00F17BB9">
              <w:rPr>
                <w:rFonts w:cstheme="minorHAnsi"/>
                <w:color w:val="000000" w:themeColor="text1"/>
                <w:lang w:val="fr"/>
              </w:rPr>
              <w:sym w:font="Symbol" w:char="F04F"/>
            </w:r>
            <w:r w:rsidRPr="00F17BB9">
              <w:rPr>
                <w:rFonts w:cstheme="minorHAnsi"/>
                <w:color w:val="000000" w:themeColor="text1"/>
                <w:lang w:val="fr"/>
              </w:rPr>
              <w:t xml:space="preserve"> Écoute de textes            </w:t>
            </w:r>
            <w:r w:rsidRPr="00F17BB9">
              <w:rPr>
                <w:rFonts w:cstheme="minorHAnsi"/>
                <w:color w:val="000000" w:themeColor="text1"/>
                <w:lang w:val="fr"/>
              </w:rPr>
              <w:sym w:font="Symbol" w:char="F04F"/>
            </w:r>
            <w:r w:rsidRPr="00F17BB9">
              <w:rPr>
                <w:rFonts w:cstheme="minorHAnsi"/>
                <w:color w:val="000000" w:themeColor="text1"/>
                <w:lang w:val="fr"/>
              </w:rPr>
              <w:t xml:space="preserve"> Examens écrit               </w:t>
            </w:r>
            <w:r w:rsidRPr="00F17BB9">
              <w:rPr>
                <w:rFonts w:cstheme="minorHAnsi"/>
                <w:color w:val="000000" w:themeColor="text1"/>
                <w:lang w:val="fr"/>
              </w:rPr>
              <w:sym w:font="Symbol" w:char="F04F"/>
            </w:r>
            <w:r w:rsidRPr="00F17BB9">
              <w:rPr>
                <w:rFonts w:cstheme="minorHAnsi"/>
                <w:color w:val="000000" w:themeColor="text1"/>
                <w:lang w:val="fr"/>
              </w:rPr>
              <w:t xml:space="preserve"> Autres</w:t>
            </w:r>
          </w:p>
          <w:p w14:paraId="1C21A436" w14:textId="77777777" w:rsidR="00F065AC" w:rsidRPr="00F17BB9" w:rsidRDefault="00F065AC"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Examens                               </w:t>
            </w:r>
            <w:r w:rsidRPr="00F17BB9">
              <w:rPr>
                <w:rFonts w:cstheme="minorHAnsi"/>
                <w:color w:val="000000" w:themeColor="text1"/>
                <w:lang w:val="fr"/>
              </w:rPr>
              <w:sym w:font="Symbol" w:char="F04F"/>
            </w:r>
            <w:r w:rsidRPr="00F17BB9">
              <w:rPr>
                <w:rFonts w:cstheme="minorHAnsi"/>
                <w:color w:val="000000" w:themeColor="text1"/>
                <w:lang w:val="fr"/>
              </w:rPr>
              <w:t xml:space="preserve"> Projets                   </w:t>
            </w:r>
            <w:r w:rsidRPr="00F17BB9">
              <w:rPr>
                <w:rFonts w:cstheme="minorHAnsi"/>
                <w:color w:val="000000" w:themeColor="text1"/>
                <w:lang w:val="fr"/>
              </w:rPr>
              <w:sym w:font="Symbol" w:char="F04F"/>
            </w:r>
            <w:r w:rsidRPr="00F17BB9">
              <w:rPr>
                <w:rFonts w:cstheme="minorHAnsi"/>
                <w:color w:val="000000" w:themeColor="text1"/>
                <w:lang w:val="fr"/>
              </w:rPr>
              <w:t xml:space="preserve"> Laboratoire                     </w:t>
            </w:r>
            <w:r w:rsidRPr="00F17BB9">
              <w:rPr>
                <w:rFonts w:cstheme="minorHAnsi"/>
                <w:color w:val="000000" w:themeColor="text1"/>
                <w:lang w:val="fr"/>
              </w:rPr>
              <w:sym w:font="Symbol" w:char="F04F"/>
            </w:r>
            <w:r w:rsidRPr="00F17BB9">
              <w:rPr>
                <w:rFonts w:cstheme="minorHAnsi"/>
                <w:color w:val="000000" w:themeColor="text1"/>
                <w:lang w:val="fr"/>
              </w:rPr>
              <w:t xml:space="preserve"> Questionnaires</w:t>
            </w:r>
          </w:p>
          <w:p w14:paraId="51A5640A" w14:textId="77777777" w:rsidR="00F065AC" w:rsidRPr="00F17BB9" w:rsidRDefault="00F065AC" w:rsidP="00547BB8">
            <w:pPr>
              <w:jc w:val="both"/>
              <w:rPr>
                <w:rFonts w:cstheme="minorHAnsi"/>
                <w:color w:val="000000" w:themeColor="text1"/>
                <w:lang w:val="fr"/>
              </w:rPr>
            </w:pPr>
            <w:r w:rsidRPr="00F17BB9">
              <w:rPr>
                <w:rFonts w:cstheme="minorHAnsi"/>
                <w:color w:val="000000" w:themeColor="text1"/>
                <w:lang w:val="fr"/>
              </w:rPr>
              <w:t xml:space="preserve">     </w:t>
            </w:r>
            <w:r w:rsidRPr="00F17BB9">
              <w:rPr>
                <w:rFonts w:cstheme="minorHAnsi"/>
                <w:color w:val="000000" w:themeColor="text1"/>
                <w:lang w:val="fr"/>
              </w:rPr>
              <w:sym w:font="Symbol" w:char="F04F"/>
            </w:r>
            <w:r w:rsidRPr="00F17BB9">
              <w:rPr>
                <w:rFonts w:cstheme="minorHAnsi"/>
                <w:color w:val="000000" w:themeColor="text1"/>
                <w:lang w:val="fr"/>
              </w:rPr>
              <w:t xml:space="preserve"> SÉ /SAÉ                                 </w:t>
            </w:r>
            <w:r w:rsidRPr="00F17BB9">
              <w:rPr>
                <w:rFonts w:cstheme="minorHAnsi"/>
                <w:color w:val="000000" w:themeColor="text1"/>
                <w:lang w:val="fr"/>
              </w:rPr>
              <w:sym w:font="Symbol" w:char="F04F"/>
            </w:r>
            <w:r w:rsidRPr="00F17BB9">
              <w:rPr>
                <w:rFonts w:cstheme="minorHAnsi"/>
                <w:color w:val="000000" w:themeColor="text1"/>
                <w:lang w:val="fr"/>
              </w:rPr>
              <w:t xml:space="preserve"> Lectures                 </w:t>
            </w:r>
            <w:r w:rsidRPr="00F17BB9">
              <w:rPr>
                <w:rFonts w:cstheme="minorHAnsi"/>
                <w:color w:val="000000" w:themeColor="text1"/>
                <w:lang w:val="fr"/>
              </w:rPr>
              <w:sym w:font="Symbol" w:char="F04F"/>
            </w:r>
            <w:r w:rsidRPr="00F17BB9">
              <w:rPr>
                <w:rFonts w:cstheme="minorHAnsi"/>
                <w:color w:val="000000" w:themeColor="text1"/>
                <w:lang w:val="fr"/>
              </w:rPr>
              <w:t xml:space="preserve"> Travaux                           </w:t>
            </w:r>
            <w:r w:rsidRPr="00F17BB9">
              <w:rPr>
                <w:rFonts w:cstheme="minorHAnsi"/>
                <w:color w:val="000000" w:themeColor="text1"/>
                <w:lang w:val="fr"/>
              </w:rPr>
              <w:sym w:font="Symbol" w:char="F04F"/>
            </w:r>
            <w:r w:rsidRPr="00F17BB9">
              <w:rPr>
                <w:rFonts w:cstheme="minorHAnsi"/>
                <w:color w:val="000000" w:themeColor="text1"/>
                <w:lang w:val="fr"/>
              </w:rPr>
              <w:t xml:space="preserve"> Grilles d’observation</w:t>
            </w:r>
          </w:p>
        </w:tc>
      </w:tr>
      <w:tr w:rsidR="00F065AC" w:rsidRPr="001528B9" w14:paraId="36111FA5" w14:textId="77777777" w:rsidTr="00F065AC">
        <w:trPr>
          <w:jc w:val="center"/>
        </w:trPr>
        <w:tc>
          <w:tcPr>
            <w:tcW w:w="10065" w:type="dxa"/>
            <w:gridSpan w:val="4"/>
            <w:shd w:val="clear" w:color="auto" w:fill="F2F2F2" w:themeFill="background1" w:themeFillShade="F2"/>
            <w:vAlign w:val="center"/>
          </w:tcPr>
          <w:p w14:paraId="7B278473" w14:textId="04FBAB83" w:rsidR="00F065AC" w:rsidRPr="00FE3B0B" w:rsidRDefault="00F065AC" w:rsidP="00547BB8">
            <w:pPr>
              <w:jc w:val="both"/>
              <w:rPr>
                <w:rFonts w:ascii="Calibri" w:hAnsi="Calibri"/>
                <w:sz w:val="20"/>
                <w:szCs w:val="16"/>
              </w:rPr>
            </w:pPr>
            <w:r w:rsidRPr="00F17BB9">
              <w:rPr>
                <w:rFonts w:ascii="Calibri" w:hAnsi="Calibri"/>
                <w:b/>
                <w:sz w:val="20"/>
                <w:szCs w:val="16"/>
              </w:rPr>
              <w:lastRenderedPageBreak/>
              <w:t>Commentaires:</w:t>
            </w:r>
            <w:r>
              <w:rPr>
                <w:rFonts w:ascii="Calibri" w:hAnsi="Calibri"/>
                <w:b/>
                <w:sz w:val="20"/>
                <w:szCs w:val="16"/>
              </w:rPr>
              <w:t xml:space="preserve"> </w:t>
            </w:r>
          </w:p>
        </w:tc>
      </w:tr>
      <w:tr w:rsidR="00F065AC" w:rsidRPr="001528B9" w14:paraId="45113BA7" w14:textId="77777777" w:rsidTr="00F065AC">
        <w:trPr>
          <w:jc w:val="center"/>
        </w:trPr>
        <w:tc>
          <w:tcPr>
            <w:tcW w:w="10065" w:type="dxa"/>
            <w:gridSpan w:val="4"/>
            <w:shd w:val="clear" w:color="auto" w:fill="F2F2F2" w:themeFill="background1" w:themeFillShade="F2"/>
            <w:vAlign w:val="center"/>
          </w:tcPr>
          <w:p w14:paraId="49F7DE20" w14:textId="7A87C6EE" w:rsidR="00F065AC" w:rsidRDefault="00F065AC" w:rsidP="00547BB8">
            <w:pPr>
              <w:jc w:val="both"/>
              <w:rPr>
                <w:rFonts w:ascii="Calibri" w:hAnsi="Calibri"/>
                <w:b/>
                <w:sz w:val="20"/>
                <w:szCs w:val="16"/>
              </w:rPr>
            </w:pPr>
            <w:r>
              <w:rPr>
                <w:rFonts w:ascii="Calibri" w:hAnsi="Calibri"/>
                <w:b/>
                <w:sz w:val="20"/>
                <w:szCs w:val="16"/>
              </w:rPr>
              <w:t xml:space="preserve">Enseignants : </w:t>
            </w:r>
            <w:r w:rsidR="000A57FF">
              <w:rPr>
                <w:rFonts w:ascii="Calibri" w:hAnsi="Calibri"/>
                <w:b/>
                <w:sz w:val="20"/>
                <w:szCs w:val="16"/>
              </w:rPr>
              <w:t xml:space="preserve"> Maxime Tanguay-Quenneville, Daniel Tremblay</w:t>
            </w:r>
          </w:p>
        </w:tc>
      </w:tr>
    </w:tbl>
    <w:p w14:paraId="11DF6161" w14:textId="77777777" w:rsidR="00AF5383" w:rsidRDefault="00AF5383" w:rsidP="002B7A8A">
      <w:pPr>
        <w:rPr>
          <w:rFonts w:cstheme="minorHAnsi"/>
          <w:b/>
          <w:color w:val="000000" w:themeColor="text1"/>
          <w:lang w:val="fr"/>
        </w:rPr>
      </w:pPr>
    </w:p>
    <w:p w14:paraId="41A79224" w14:textId="09762D9D" w:rsidR="00044DEC" w:rsidRPr="00AF5383" w:rsidRDefault="00044DEC" w:rsidP="002B7A8A">
      <w:pPr>
        <w:rPr>
          <w:rFonts w:cstheme="minorHAnsi"/>
          <w:sz w:val="20"/>
        </w:rPr>
      </w:pPr>
    </w:p>
    <w:sectPr w:rsidR="00044DEC" w:rsidRPr="00AF5383" w:rsidSect="004E1265">
      <w:headerReference w:type="default" r:id="rId13"/>
      <w:headerReference w:type="first" r:id="rId14"/>
      <w:pgSz w:w="12240" w:h="15840"/>
      <w:pgMar w:top="1440" w:right="175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2F82C" w14:textId="77777777" w:rsidR="008D533D" w:rsidRDefault="008D533D" w:rsidP="00C31693">
      <w:pPr>
        <w:spacing w:after="0" w:line="240" w:lineRule="auto"/>
      </w:pPr>
      <w:r>
        <w:separator/>
      </w:r>
    </w:p>
  </w:endnote>
  <w:endnote w:type="continuationSeparator" w:id="0">
    <w:p w14:paraId="5B70A44F" w14:textId="77777777" w:rsidR="008D533D" w:rsidRDefault="008D533D" w:rsidP="00C316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6609A" w14:textId="77777777" w:rsidR="008D533D" w:rsidRDefault="008D533D" w:rsidP="00C31693">
      <w:pPr>
        <w:spacing w:after="0" w:line="240" w:lineRule="auto"/>
      </w:pPr>
      <w:r>
        <w:separator/>
      </w:r>
    </w:p>
  </w:footnote>
  <w:footnote w:type="continuationSeparator" w:id="0">
    <w:p w14:paraId="0FFBDB8F" w14:textId="77777777" w:rsidR="008D533D" w:rsidRDefault="008D533D" w:rsidP="00C316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7F554" w14:textId="77777777" w:rsidR="00A40160" w:rsidRDefault="00A40160">
    <w:pPr>
      <w:pStyle w:val="En-tte"/>
    </w:pPr>
  </w:p>
  <w:p w14:paraId="328B78ED" w14:textId="77777777" w:rsidR="00A40160" w:rsidRDefault="00A4016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E6B7C" w14:textId="77777777" w:rsidR="00A40160" w:rsidRDefault="00A40160">
    <w:pPr>
      <w:pStyle w:val="En-tte"/>
    </w:pPr>
    <w:r>
      <w:rPr>
        <w:noProof/>
        <w:lang w:val="fr-CA" w:eastAsia="fr-CA"/>
      </w:rPr>
      <w:drawing>
        <wp:inline distT="0" distB="0" distL="0" distR="0" wp14:anchorId="0A7FEBB3" wp14:editId="6881F084">
          <wp:extent cx="615950" cy="606289"/>
          <wp:effectExtent l="0" t="0" r="0" b="3810"/>
          <wp:docPr id="18"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645737" cy="63560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1F30A2"/>
    <w:multiLevelType w:val="multilevel"/>
    <w:tmpl w:val="EBFCCD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8A"/>
    <w:rsid w:val="000009D3"/>
    <w:rsid w:val="00011543"/>
    <w:rsid w:val="00044DEC"/>
    <w:rsid w:val="000536A0"/>
    <w:rsid w:val="00090539"/>
    <w:rsid w:val="000A2350"/>
    <w:rsid w:val="000A57FF"/>
    <w:rsid w:val="000C7EBF"/>
    <w:rsid w:val="001038E3"/>
    <w:rsid w:val="00194F32"/>
    <w:rsid w:val="001B0721"/>
    <w:rsid w:val="001C0404"/>
    <w:rsid w:val="0028583C"/>
    <w:rsid w:val="002963AF"/>
    <w:rsid w:val="002B7A8A"/>
    <w:rsid w:val="00332B22"/>
    <w:rsid w:val="003464F4"/>
    <w:rsid w:val="0035052D"/>
    <w:rsid w:val="003B33F3"/>
    <w:rsid w:val="003C6B1A"/>
    <w:rsid w:val="003F79E5"/>
    <w:rsid w:val="003F7AA8"/>
    <w:rsid w:val="0044133E"/>
    <w:rsid w:val="004531C7"/>
    <w:rsid w:val="00471E69"/>
    <w:rsid w:val="004D06FB"/>
    <w:rsid w:val="004D0FA8"/>
    <w:rsid w:val="004D7146"/>
    <w:rsid w:val="004E1265"/>
    <w:rsid w:val="0053498B"/>
    <w:rsid w:val="00536587"/>
    <w:rsid w:val="00542DBD"/>
    <w:rsid w:val="005573CD"/>
    <w:rsid w:val="00656869"/>
    <w:rsid w:val="00675ECB"/>
    <w:rsid w:val="0079586F"/>
    <w:rsid w:val="007C280F"/>
    <w:rsid w:val="007D09A9"/>
    <w:rsid w:val="008009F1"/>
    <w:rsid w:val="00891BB2"/>
    <w:rsid w:val="008A1836"/>
    <w:rsid w:val="008A37BF"/>
    <w:rsid w:val="008D533D"/>
    <w:rsid w:val="008D559A"/>
    <w:rsid w:val="009026B4"/>
    <w:rsid w:val="0092543B"/>
    <w:rsid w:val="0098706A"/>
    <w:rsid w:val="00996237"/>
    <w:rsid w:val="009C0663"/>
    <w:rsid w:val="009C584B"/>
    <w:rsid w:val="009F05AB"/>
    <w:rsid w:val="00A25624"/>
    <w:rsid w:val="00A40160"/>
    <w:rsid w:val="00A47E81"/>
    <w:rsid w:val="00A84800"/>
    <w:rsid w:val="00AB41F4"/>
    <w:rsid w:val="00AF5383"/>
    <w:rsid w:val="00B83714"/>
    <w:rsid w:val="00BA1D48"/>
    <w:rsid w:val="00BD4D00"/>
    <w:rsid w:val="00C31693"/>
    <w:rsid w:val="00C47883"/>
    <w:rsid w:val="00C57451"/>
    <w:rsid w:val="00C672D3"/>
    <w:rsid w:val="00CA33E3"/>
    <w:rsid w:val="00D1644D"/>
    <w:rsid w:val="00D26836"/>
    <w:rsid w:val="00D65CBE"/>
    <w:rsid w:val="00D72E44"/>
    <w:rsid w:val="00D81056"/>
    <w:rsid w:val="00D927BC"/>
    <w:rsid w:val="00E54BEF"/>
    <w:rsid w:val="00E579D2"/>
    <w:rsid w:val="00EA52DF"/>
    <w:rsid w:val="00F065AC"/>
    <w:rsid w:val="00F06EA5"/>
    <w:rsid w:val="00F1131E"/>
    <w:rsid w:val="00F17BB9"/>
    <w:rsid w:val="00F424AE"/>
    <w:rsid w:val="00F45B07"/>
    <w:rsid w:val="00F50A36"/>
    <w:rsid w:val="00F67C7F"/>
    <w:rsid w:val="00FA0897"/>
    <w:rsid w:val="00FE3B0B"/>
    <w:rsid w:val="00FE4B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CA16"/>
  <w15:chartTrackingRefBased/>
  <w15:docId w15:val="{76031D6A-96CD-43A0-BA1F-77C280ED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31693"/>
    <w:pPr>
      <w:keepNext/>
      <w:keepLines/>
      <w:spacing w:before="240" w:after="0"/>
      <w:outlineLvl w:val="0"/>
    </w:pPr>
    <w:rPr>
      <w:rFonts w:asciiTheme="majorHAnsi" w:eastAsiaTheme="majorEastAsia" w:hAnsiTheme="majorHAnsi" w:cstheme="majorBidi"/>
      <w:color w:val="2F5496" w:themeColor="accent1" w:themeShade="BF"/>
      <w:sz w:val="32"/>
      <w:szCs w:val="32"/>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D0FA8"/>
    <w:pPr>
      <w:ind w:left="720"/>
      <w:contextualSpacing/>
    </w:pPr>
  </w:style>
  <w:style w:type="character" w:styleId="Lienhypertexte">
    <w:name w:val="Hyperlink"/>
    <w:basedOn w:val="Policepardfaut"/>
    <w:uiPriority w:val="99"/>
    <w:unhideWhenUsed/>
    <w:rsid w:val="00AF5383"/>
    <w:rPr>
      <w:color w:val="0563C1" w:themeColor="hyperlink"/>
      <w:u w:val="single"/>
    </w:rPr>
  </w:style>
  <w:style w:type="character" w:styleId="Mentionnonrsolue">
    <w:name w:val="Unresolved Mention"/>
    <w:basedOn w:val="Policepardfaut"/>
    <w:uiPriority w:val="99"/>
    <w:semiHidden/>
    <w:unhideWhenUsed/>
    <w:rsid w:val="00AF5383"/>
    <w:rPr>
      <w:color w:val="605E5C"/>
      <w:shd w:val="clear" w:color="auto" w:fill="E1DFDD"/>
    </w:rPr>
  </w:style>
  <w:style w:type="character" w:styleId="Lienhypertextesuivivisit">
    <w:name w:val="FollowedHyperlink"/>
    <w:basedOn w:val="Policepardfaut"/>
    <w:uiPriority w:val="99"/>
    <w:semiHidden/>
    <w:unhideWhenUsed/>
    <w:rsid w:val="00AF5383"/>
    <w:rPr>
      <w:color w:val="954F72" w:themeColor="followedHyperlink"/>
      <w:u w:val="single"/>
    </w:rPr>
  </w:style>
  <w:style w:type="character" w:customStyle="1" w:styleId="Titre1Car">
    <w:name w:val="Titre 1 Car"/>
    <w:basedOn w:val="Policepardfaut"/>
    <w:link w:val="Titre1"/>
    <w:uiPriority w:val="9"/>
    <w:rsid w:val="00C31693"/>
    <w:rPr>
      <w:rFonts w:asciiTheme="majorHAnsi" w:eastAsiaTheme="majorEastAsia" w:hAnsiTheme="majorHAnsi" w:cstheme="majorBidi"/>
      <w:color w:val="2F5496" w:themeColor="accent1" w:themeShade="BF"/>
      <w:sz w:val="32"/>
      <w:szCs w:val="32"/>
      <w:lang w:val="fr-FR"/>
    </w:rPr>
  </w:style>
  <w:style w:type="paragraph" w:styleId="En-tte">
    <w:name w:val="header"/>
    <w:basedOn w:val="Normal"/>
    <w:link w:val="En-tteCar"/>
    <w:uiPriority w:val="99"/>
    <w:unhideWhenUsed/>
    <w:rsid w:val="00C31693"/>
    <w:pPr>
      <w:tabs>
        <w:tab w:val="center" w:pos="4320"/>
        <w:tab w:val="right" w:pos="8640"/>
      </w:tabs>
      <w:spacing w:after="0" w:line="240" w:lineRule="auto"/>
    </w:pPr>
    <w:rPr>
      <w:lang w:val="fr-FR"/>
    </w:rPr>
  </w:style>
  <w:style w:type="character" w:customStyle="1" w:styleId="En-tteCar">
    <w:name w:val="En-tête Car"/>
    <w:basedOn w:val="Policepardfaut"/>
    <w:link w:val="En-tte"/>
    <w:uiPriority w:val="99"/>
    <w:rsid w:val="00C31693"/>
    <w:rPr>
      <w:lang w:val="fr-FR"/>
    </w:rPr>
  </w:style>
  <w:style w:type="paragraph" w:styleId="Pieddepage">
    <w:name w:val="footer"/>
    <w:basedOn w:val="Normal"/>
    <w:link w:val="PieddepageCar"/>
    <w:uiPriority w:val="99"/>
    <w:unhideWhenUsed/>
    <w:rsid w:val="00C31693"/>
    <w:pPr>
      <w:tabs>
        <w:tab w:val="center" w:pos="4320"/>
        <w:tab w:val="right" w:pos="8640"/>
      </w:tabs>
      <w:spacing w:after="0" w:line="240" w:lineRule="auto"/>
    </w:pPr>
    <w:rPr>
      <w:lang w:val="fr-FR"/>
    </w:rPr>
  </w:style>
  <w:style w:type="character" w:customStyle="1" w:styleId="PieddepageCar">
    <w:name w:val="Pied de page Car"/>
    <w:basedOn w:val="Policepardfaut"/>
    <w:link w:val="Pieddepage"/>
    <w:uiPriority w:val="99"/>
    <w:rsid w:val="00C31693"/>
    <w:rPr>
      <w:lang w:val="fr-FR"/>
    </w:rPr>
  </w:style>
  <w:style w:type="table" w:styleId="Grilledutableau">
    <w:name w:val="Table Grid"/>
    <w:basedOn w:val="TableauNormal"/>
    <w:uiPriority w:val="39"/>
    <w:rsid w:val="00C31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BD4D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D4D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7a024a-ac00-4cb3-83e9-ba98a415d4a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1651597FC79D419D22F08DB02EC194" ma:contentTypeVersion="12" ma:contentTypeDescription="Crée un document." ma:contentTypeScope="" ma:versionID="5b6dc9f93059750d785e8eac876b2f8d">
  <xsd:schema xmlns:xsd="http://www.w3.org/2001/XMLSchema" xmlns:xs="http://www.w3.org/2001/XMLSchema" xmlns:p="http://schemas.microsoft.com/office/2006/metadata/properties" xmlns:ns3="df7a024a-ac00-4cb3-83e9-ba98a415d4a1" targetNamespace="http://schemas.microsoft.com/office/2006/metadata/properties" ma:root="true" ma:fieldsID="d633488d4268f9900b5c66ffa82753d7" ns3:_="">
    <xsd:import namespace="df7a024a-ac00-4cb3-83e9-ba98a415d4a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024a-ac00-4cb3-83e9-ba98a415d4a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18A7F-EBB3-44B1-BD3E-C26396436301}">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df7a024a-ac00-4cb3-83e9-ba98a415d4a1"/>
    <ds:schemaRef ds:uri="http://www.w3.org/XML/1998/namespace"/>
    <ds:schemaRef ds:uri="http://purl.org/dc/dcmitype/"/>
  </ds:schemaRefs>
</ds:datastoreItem>
</file>

<file path=customXml/itemProps2.xml><?xml version="1.0" encoding="utf-8"?>
<ds:datastoreItem xmlns:ds="http://schemas.openxmlformats.org/officeDocument/2006/customXml" ds:itemID="{FECA291C-6B82-41B2-91FE-7F8234F5E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024a-ac00-4cb3-83e9-ba98a415d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CA9D3-D2C1-4540-AD9E-5DB85830CC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1428</Words>
  <Characters>7858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Dussault Sylvie</dc:creator>
  <cp:keywords/>
  <dc:description/>
  <cp:lastModifiedBy>Poirier Karine</cp:lastModifiedBy>
  <cp:revision>4</cp:revision>
  <cp:lastPrinted>2023-09-14T17:18:00Z</cp:lastPrinted>
  <dcterms:created xsi:type="dcterms:W3CDTF">2025-09-17T00:45:00Z</dcterms:created>
  <dcterms:modified xsi:type="dcterms:W3CDTF">2025-10-07T17:55:00Z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0x010100A51651597FC79D419D22F08DB02EC194</vt:lpwstr>
  </property>
</Properties>
</file>